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0C" w:rsidRPr="00591952" w:rsidRDefault="00B726B9" w:rsidP="00C9530C">
      <w:pPr>
        <w:pStyle w:val="AnisimoffLegal"/>
        <w:numPr>
          <w:ilvl w:val="0"/>
          <w:numId w:val="0"/>
        </w:numPr>
        <w:jc w:val="center"/>
        <w:outlineLvl w:val="0"/>
        <w:rPr>
          <w:rFonts w:asciiTheme="minorHAnsi" w:hAnsiTheme="minorHAnsi" w:cstheme="minorHAnsi"/>
          <w:b/>
          <w:bCs/>
          <w:sz w:val="20"/>
          <w:szCs w:val="22"/>
        </w:rPr>
      </w:pPr>
      <w:r w:rsidRPr="00591952">
        <w:rPr>
          <w:rFonts w:asciiTheme="minorHAnsi" w:hAnsiTheme="minorHAnsi" w:cstheme="minorHAnsi"/>
          <w:b/>
          <w:sz w:val="22"/>
        </w:rPr>
        <w:t>SAMSUNG REFRIGERATOR &amp; WASHING MACHINE ENJOY MORE GIFT CARD PROMOTION</w:t>
      </w:r>
    </w:p>
    <w:p w:rsidR="00422FB6" w:rsidRPr="00537005" w:rsidRDefault="00422FB6" w:rsidP="00422FB6">
      <w:pPr>
        <w:pStyle w:val="AnisimoffLegal"/>
        <w:keepNext/>
        <w:numPr>
          <w:ilvl w:val="0"/>
          <w:numId w:val="0"/>
        </w:numPr>
        <w:jc w:val="center"/>
        <w:outlineLvl w:val="0"/>
        <w:rPr>
          <w:rFonts w:asciiTheme="minorHAnsi" w:hAnsiTheme="minorHAnsi" w:cstheme="minorHAnsi"/>
          <w:b/>
          <w:bCs/>
          <w:sz w:val="22"/>
          <w:szCs w:val="22"/>
        </w:rPr>
      </w:pPr>
      <w:r w:rsidRPr="00537005">
        <w:rPr>
          <w:rFonts w:asciiTheme="minorHAnsi" w:hAnsiTheme="minorHAnsi" w:cstheme="minorHAnsi"/>
          <w:b/>
          <w:bCs/>
          <w:sz w:val="22"/>
          <w:szCs w:val="22"/>
        </w:rPr>
        <w:t>TERMS AND CONDITIONS</w:t>
      </w:r>
    </w:p>
    <w:p w:rsidR="00377CBC" w:rsidRPr="00537005" w:rsidRDefault="00377CBC" w:rsidP="00323C8B">
      <w:pPr>
        <w:pStyle w:val="AnisimoffLegal"/>
        <w:keepNext/>
        <w:numPr>
          <w:ilvl w:val="0"/>
          <w:numId w:val="0"/>
        </w:numPr>
        <w:jc w:val="center"/>
        <w:outlineLvl w:val="0"/>
        <w:rPr>
          <w:rFonts w:asciiTheme="minorHAnsi" w:hAnsiTheme="minorHAnsi" w:cstheme="minorHAnsi"/>
          <w:b/>
          <w:bCs/>
          <w:sz w:val="22"/>
          <w:szCs w:val="22"/>
          <w:u w:val="single"/>
        </w:rPr>
      </w:pPr>
    </w:p>
    <w:p w:rsidR="00422FB6" w:rsidRPr="00537005" w:rsidRDefault="00422FB6" w:rsidP="003C0F79">
      <w:pPr>
        <w:keepNext/>
        <w:jc w:val="both"/>
        <w:rPr>
          <w:rFonts w:asciiTheme="minorHAnsi" w:hAnsiTheme="minorHAnsi" w:cstheme="minorHAnsi"/>
          <w:sz w:val="22"/>
          <w:szCs w:val="22"/>
        </w:rPr>
      </w:pPr>
    </w:p>
    <w:p w:rsidR="00377CBC" w:rsidRPr="00537005" w:rsidRDefault="00377CBC" w:rsidP="0068272D">
      <w:pPr>
        <w:numPr>
          <w:ilvl w:val="0"/>
          <w:numId w:val="1"/>
        </w:numPr>
        <w:autoSpaceDE w:val="0"/>
        <w:autoSpaceDN w:val="0"/>
        <w:adjustRightInd w:val="0"/>
        <w:spacing w:after="240"/>
        <w:ind w:left="0" w:hanging="539"/>
        <w:jc w:val="both"/>
        <w:rPr>
          <w:rFonts w:asciiTheme="minorHAnsi" w:hAnsiTheme="minorHAnsi" w:cstheme="minorHAnsi"/>
          <w:sz w:val="22"/>
          <w:szCs w:val="22"/>
        </w:rPr>
      </w:pPr>
      <w:r w:rsidRPr="00537005">
        <w:rPr>
          <w:rFonts w:asciiTheme="minorHAnsi" w:hAnsiTheme="minorHAnsi" w:cstheme="minorHAnsi"/>
          <w:sz w:val="22"/>
          <w:szCs w:val="22"/>
        </w:rPr>
        <w:t>Instructions on how to claim and the offer form part of these Terms and Conditions. Participation in this</w:t>
      </w:r>
      <w:r w:rsidR="000A523B" w:rsidRPr="00537005">
        <w:rPr>
          <w:rFonts w:asciiTheme="minorHAnsi" w:hAnsiTheme="minorHAnsi" w:cstheme="minorHAnsi"/>
          <w:sz w:val="22"/>
          <w:szCs w:val="22"/>
        </w:rPr>
        <w:t xml:space="preserve"> </w:t>
      </w:r>
      <w:r w:rsidR="00E0308A" w:rsidRPr="00537005">
        <w:rPr>
          <w:rFonts w:asciiTheme="minorHAnsi" w:hAnsiTheme="minorHAnsi" w:cstheme="minorHAnsi"/>
          <w:sz w:val="22"/>
          <w:szCs w:val="22"/>
        </w:rPr>
        <w:t xml:space="preserve">Samsung </w:t>
      </w:r>
      <w:r w:rsidR="004B2949" w:rsidRPr="004B2949">
        <w:rPr>
          <w:rFonts w:asciiTheme="minorHAnsi" w:hAnsiTheme="minorHAnsi" w:cstheme="minorHAnsi"/>
          <w:sz w:val="22"/>
          <w:szCs w:val="22"/>
        </w:rPr>
        <w:t xml:space="preserve">Refrigerator &amp; Washing Machine </w:t>
      </w:r>
      <w:r w:rsidR="00B726B9">
        <w:rPr>
          <w:rFonts w:asciiTheme="minorHAnsi" w:hAnsiTheme="minorHAnsi" w:cstheme="minorHAnsi"/>
          <w:sz w:val="22"/>
          <w:szCs w:val="22"/>
        </w:rPr>
        <w:t>Enjoy More Gift Card</w:t>
      </w:r>
      <w:r w:rsidR="004B2949" w:rsidRPr="004B2949">
        <w:rPr>
          <w:rFonts w:asciiTheme="minorHAnsi" w:hAnsiTheme="minorHAnsi" w:cstheme="minorHAnsi"/>
          <w:sz w:val="22"/>
          <w:szCs w:val="22"/>
        </w:rPr>
        <w:t xml:space="preserve"> </w:t>
      </w:r>
      <w:r w:rsidR="00C4315C">
        <w:rPr>
          <w:rFonts w:asciiTheme="minorHAnsi" w:hAnsiTheme="minorHAnsi" w:cstheme="minorHAnsi"/>
          <w:sz w:val="22"/>
          <w:szCs w:val="22"/>
        </w:rPr>
        <w:t>P</w:t>
      </w:r>
      <w:r w:rsidRPr="00537005">
        <w:rPr>
          <w:rFonts w:asciiTheme="minorHAnsi" w:hAnsiTheme="minorHAnsi" w:cstheme="minorHAnsi"/>
          <w:sz w:val="22"/>
          <w:szCs w:val="22"/>
        </w:rPr>
        <w:t>romotion</w:t>
      </w:r>
      <w:r w:rsidR="000A523B" w:rsidRPr="00537005">
        <w:rPr>
          <w:rFonts w:asciiTheme="minorHAnsi" w:hAnsiTheme="minorHAnsi" w:cstheme="minorHAnsi"/>
          <w:sz w:val="22"/>
          <w:szCs w:val="22"/>
        </w:rPr>
        <w:t xml:space="preserve"> (“</w:t>
      </w:r>
      <w:r w:rsidR="000A523B" w:rsidRPr="00537005">
        <w:rPr>
          <w:rFonts w:asciiTheme="minorHAnsi" w:hAnsiTheme="minorHAnsi" w:cstheme="minorHAnsi"/>
          <w:b/>
          <w:sz w:val="22"/>
          <w:szCs w:val="22"/>
        </w:rPr>
        <w:t>Promotion</w:t>
      </w:r>
      <w:r w:rsidR="000A523B" w:rsidRPr="00537005">
        <w:rPr>
          <w:rFonts w:asciiTheme="minorHAnsi" w:hAnsiTheme="minorHAnsi" w:cstheme="minorHAnsi"/>
          <w:sz w:val="22"/>
          <w:szCs w:val="22"/>
        </w:rPr>
        <w:t xml:space="preserve">”) </w:t>
      </w:r>
      <w:r w:rsidRPr="00537005">
        <w:rPr>
          <w:rFonts w:asciiTheme="minorHAnsi" w:hAnsiTheme="minorHAnsi" w:cstheme="minorHAnsi"/>
          <w:sz w:val="22"/>
          <w:szCs w:val="22"/>
        </w:rPr>
        <w:t xml:space="preserve">is deemed acceptance of these Terms and Conditions. This </w:t>
      </w:r>
      <w:r w:rsidR="00033DD3" w:rsidRPr="00537005">
        <w:rPr>
          <w:rFonts w:asciiTheme="minorHAnsi" w:hAnsiTheme="minorHAnsi" w:cstheme="minorHAnsi"/>
          <w:sz w:val="22"/>
          <w:szCs w:val="22"/>
        </w:rPr>
        <w:t xml:space="preserve">Promotion </w:t>
      </w:r>
      <w:r w:rsidRPr="00537005">
        <w:rPr>
          <w:rFonts w:asciiTheme="minorHAnsi" w:hAnsiTheme="minorHAnsi" w:cstheme="minorHAnsi"/>
          <w:sz w:val="22"/>
          <w:szCs w:val="22"/>
        </w:rPr>
        <w:t>is not valid in conjunction with any other offer.</w:t>
      </w:r>
    </w:p>
    <w:p w:rsidR="00537005" w:rsidRPr="00537005" w:rsidRDefault="00537005" w:rsidP="00537005">
      <w:pPr>
        <w:pStyle w:val="ListParagraph"/>
        <w:numPr>
          <w:ilvl w:val="0"/>
          <w:numId w:val="1"/>
        </w:numPr>
        <w:tabs>
          <w:tab w:val="clear" w:pos="360"/>
          <w:tab w:val="num" w:pos="0"/>
        </w:tabs>
        <w:autoSpaceDE w:val="0"/>
        <w:autoSpaceDN w:val="0"/>
        <w:adjustRightInd w:val="0"/>
        <w:spacing w:after="240"/>
        <w:ind w:left="0" w:hanging="567"/>
        <w:jc w:val="both"/>
        <w:rPr>
          <w:rFonts w:asciiTheme="minorHAnsi" w:hAnsiTheme="minorHAnsi" w:cstheme="minorHAnsi"/>
          <w:sz w:val="22"/>
          <w:szCs w:val="22"/>
        </w:rPr>
      </w:pPr>
      <w:r w:rsidRPr="00537005">
        <w:rPr>
          <w:rFonts w:asciiTheme="minorHAnsi" w:hAnsiTheme="minorHAnsi" w:cstheme="minorHAnsi"/>
          <w:sz w:val="22"/>
          <w:szCs w:val="22"/>
        </w:rPr>
        <w:t>For the purpose of these Terms and Conditions:</w:t>
      </w:r>
    </w:p>
    <w:p w:rsidR="00537005" w:rsidRPr="00537005" w:rsidRDefault="00537005" w:rsidP="00537005">
      <w:pPr>
        <w:pStyle w:val="ListParagraph"/>
        <w:autoSpaceDE w:val="0"/>
        <w:autoSpaceDN w:val="0"/>
        <w:adjustRightInd w:val="0"/>
        <w:spacing w:after="240"/>
        <w:ind w:left="567" w:hanging="567"/>
        <w:jc w:val="both"/>
        <w:rPr>
          <w:rFonts w:asciiTheme="minorHAnsi" w:hAnsiTheme="minorHAnsi" w:cstheme="minorHAnsi"/>
          <w:sz w:val="22"/>
          <w:szCs w:val="22"/>
        </w:rPr>
      </w:pPr>
      <w:r w:rsidRPr="00537005">
        <w:rPr>
          <w:rFonts w:asciiTheme="minorHAnsi" w:hAnsiTheme="minorHAnsi" w:cstheme="minorHAnsi"/>
          <w:sz w:val="22"/>
          <w:szCs w:val="22"/>
        </w:rPr>
        <w:t>a)</w:t>
      </w:r>
      <w:r w:rsidRPr="00537005">
        <w:rPr>
          <w:rFonts w:asciiTheme="minorHAnsi" w:hAnsiTheme="minorHAnsi" w:cstheme="minorHAnsi"/>
          <w:sz w:val="22"/>
          <w:szCs w:val="22"/>
        </w:rPr>
        <w:tab/>
        <w:t>“</w:t>
      </w:r>
      <w:proofErr w:type="gramStart"/>
      <w:r w:rsidRPr="00537005">
        <w:rPr>
          <w:rFonts w:asciiTheme="minorHAnsi" w:hAnsiTheme="minorHAnsi" w:cstheme="minorHAnsi"/>
          <w:b/>
          <w:sz w:val="22"/>
          <w:szCs w:val="22"/>
        </w:rPr>
        <w:t>immediate</w:t>
      </w:r>
      <w:proofErr w:type="gramEnd"/>
      <w:r w:rsidRPr="00537005">
        <w:rPr>
          <w:rFonts w:asciiTheme="minorHAnsi" w:hAnsiTheme="minorHAnsi" w:cstheme="minorHAnsi"/>
          <w:b/>
          <w:sz w:val="22"/>
          <w:szCs w:val="22"/>
        </w:rPr>
        <w:t xml:space="preserve"> families</w:t>
      </w:r>
      <w:r w:rsidRPr="00537005">
        <w:rPr>
          <w:rFonts w:asciiTheme="minorHAnsi" w:hAnsiTheme="minorHAnsi" w:cstheme="minorHAnsi"/>
          <w:sz w:val="22"/>
          <w:szCs w:val="22"/>
        </w:rPr>
        <w:t>” means any of the following: spouse, ex-spouse, de-facto spouse, child or step-child (whether natural or by adoption), parent, step-parent, grandparent, step-grandparent, uncle, aunt, niece, nephew, brother, sister, step-brother, step-sister or first cousin.</w:t>
      </w:r>
    </w:p>
    <w:p w:rsidR="00537005" w:rsidRPr="00537005" w:rsidRDefault="00537005" w:rsidP="000E1505">
      <w:pPr>
        <w:pStyle w:val="ListParagraph"/>
        <w:autoSpaceDE w:val="0"/>
        <w:autoSpaceDN w:val="0"/>
        <w:adjustRightInd w:val="0"/>
        <w:spacing w:after="240"/>
        <w:ind w:left="567" w:hanging="567"/>
        <w:jc w:val="both"/>
        <w:rPr>
          <w:rFonts w:asciiTheme="minorHAnsi" w:hAnsiTheme="minorHAnsi" w:cstheme="minorHAnsi"/>
          <w:sz w:val="22"/>
          <w:szCs w:val="22"/>
        </w:rPr>
      </w:pPr>
      <w:r w:rsidRPr="00537005">
        <w:rPr>
          <w:rFonts w:asciiTheme="minorHAnsi" w:hAnsiTheme="minorHAnsi" w:cstheme="minorHAnsi"/>
          <w:sz w:val="22"/>
          <w:szCs w:val="22"/>
        </w:rPr>
        <w:t>b)</w:t>
      </w:r>
      <w:r w:rsidRPr="00537005">
        <w:rPr>
          <w:rFonts w:asciiTheme="minorHAnsi" w:hAnsiTheme="minorHAnsi" w:cstheme="minorHAnsi"/>
          <w:sz w:val="22"/>
          <w:szCs w:val="22"/>
        </w:rPr>
        <w:tab/>
        <w:t>“</w:t>
      </w:r>
      <w:proofErr w:type="gramStart"/>
      <w:r w:rsidRPr="00537005">
        <w:rPr>
          <w:rFonts w:asciiTheme="minorHAnsi" w:hAnsiTheme="minorHAnsi" w:cstheme="minorHAnsi"/>
          <w:b/>
          <w:sz w:val="22"/>
          <w:szCs w:val="22"/>
        </w:rPr>
        <w:t>purchase</w:t>
      </w:r>
      <w:proofErr w:type="gramEnd"/>
      <w:r w:rsidRPr="00537005">
        <w:rPr>
          <w:rFonts w:asciiTheme="minorHAnsi" w:hAnsiTheme="minorHAnsi" w:cstheme="minorHAnsi"/>
          <w:sz w:val="22"/>
          <w:szCs w:val="22"/>
        </w:rPr>
        <w:t xml:space="preserve">” means </w:t>
      </w:r>
      <w:r w:rsidR="00E56306">
        <w:rPr>
          <w:rFonts w:asciiTheme="minorHAnsi" w:hAnsiTheme="minorHAnsi" w:cstheme="minorHAnsi"/>
          <w:sz w:val="22"/>
          <w:szCs w:val="22"/>
        </w:rPr>
        <w:t xml:space="preserve">that full </w:t>
      </w:r>
      <w:r w:rsidRPr="00537005">
        <w:rPr>
          <w:rFonts w:asciiTheme="minorHAnsi" w:hAnsiTheme="minorHAnsi" w:cstheme="minorHAnsi"/>
          <w:sz w:val="22"/>
          <w:szCs w:val="22"/>
        </w:rPr>
        <w:t xml:space="preserve">payment </w:t>
      </w:r>
      <w:r w:rsidR="00E56306">
        <w:rPr>
          <w:rFonts w:asciiTheme="minorHAnsi" w:hAnsiTheme="minorHAnsi" w:cstheme="minorHAnsi"/>
          <w:sz w:val="22"/>
          <w:szCs w:val="22"/>
        </w:rPr>
        <w:t>is made for the</w:t>
      </w:r>
      <w:r w:rsidRPr="00537005">
        <w:rPr>
          <w:rFonts w:asciiTheme="minorHAnsi" w:hAnsiTheme="minorHAnsi" w:cstheme="minorHAnsi"/>
          <w:sz w:val="22"/>
          <w:szCs w:val="22"/>
        </w:rPr>
        <w:t xml:space="preserve"> Participat</w:t>
      </w:r>
      <w:r w:rsidR="00E56306">
        <w:rPr>
          <w:rFonts w:asciiTheme="minorHAnsi" w:hAnsiTheme="minorHAnsi" w:cstheme="minorHAnsi"/>
          <w:sz w:val="22"/>
          <w:szCs w:val="22"/>
        </w:rPr>
        <w:t xml:space="preserve">ing Product during the Promotional Period. </w:t>
      </w:r>
      <w:r w:rsidRPr="00537005">
        <w:rPr>
          <w:rFonts w:asciiTheme="minorHAnsi" w:hAnsiTheme="minorHAnsi" w:cstheme="minorHAnsi"/>
          <w:sz w:val="22"/>
          <w:szCs w:val="22"/>
        </w:rPr>
        <w:t xml:space="preserve"> </w:t>
      </w:r>
    </w:p>
    <w:p w:rsidR="00537005" w:rsidRPr="00537005" w:rsidRDefault="00537005" w:rsidP="000E1505">
      <w:pPr>
        <w:autoSpaceDE w:val="0"/>
        <w:autoSpaceDN w:val="0"/>
        <w:adjustRightInd w:val="0"/>
        <w:spacing w:before="240" w:after="240"/>
        <w:ind w:left="567" w:hanging="567"/>
        <w:rPr>
          <w:rFonts w:asciiTheme="minorHAnsi" w:hAnsiTheme="minorHAnsi" w:cstheme="minorHAnsi"/>
          <w:sz w:val="22"/>
          <w:szCs w:val="22"/>
        </w:rPr>
      </w:pPr>
      <w:r w:rsidRPr="00537005">
        <w:rPr>
          <w:rFonts w:asciiTheme="minorHAnsi" w:hAnsiTheme="minorHAnsi" w:cstheme="minorHAnsi"/>
          <w:sz w:val="22"/>
          <w:szCs w:val="22"/>
        </w:rPr>
        <w:t>c)</w:t>
      </w:r>
      <w:r w:rsidRPr="00537005">
        <w:rPr>
          <w:rFonts w:asciiTheme="minorHAnsi" w:hAnsiTheme="minorHAnsi" w:cstheme="minorHAnsi"/>
          <w:sz w:val="22"/>
          <w:szCs w:val="22"/>
        </w:rPr>
        <w:tab/>
        <w:t>“</w:t>
      </w:r>
      <w:proofErr w:type="gramStart"/>
      <w:r w:rsidRPr="00537005">
        <w:rPr>
          <w:rFonts w:asciiTheme="minorHAnsi" w:hAnsiTheme="minorHAnsi" w:cstheme="minorHAnsi"/>
          <w:b/>
          <w:sz w:val="22"/>
          <w:szCs w:val="22"/>
        </w:rPr>
        <w:t>participating</w:t>
      </w:r>
      <w:proofErr w:type="gramEnd"/>
      <w:r w:rsidRPr="00537005">
        <w:rPr>
          <w:rFonts w:asciiTheme="minorHAnsi" w:hAnsiTheme="minorHAnsi" w:cstheme="minorHAnsi"/>
          <w:b/>
          <w:sz w:val="22"/>
          <w:szCs w:val="22"/>
        </w:rPr>
        <w:t xml:space="preserve"> Australian retail store</w:t>
      </w:r>
      <w:r w:rsidRPr="00537005">
        <w:rPr>
          <w:rFonts w:asciiTheme="minorHAnsi" w:hAnsiTheme="minorHAnsi" w:cstheme="minorHAnsi"/>
          <w:sz w:val="22"/>
          <w:szCs w:val="22"/>
        </w:rPr>
        <w:t>” excludes</w:t>
      </w:r>
      <w:r w:rsidR="00FC7BD0">
        <w:rPr>
          <w:rFonts w:asciiTheme="minorHAnsi" w:hAnsiTheme="minorHAnsi" w:cstheme="minorHAnsi"/>
          <w:sz w:val="22"/>
          <w:szCs w:val="22"/>
        </w:rPr>
        <w:t xml:space="preserve"> </w:t>
      </w:r>
      <w:r w:rsidRPr="00537005">
        <w:rPr>
          <w:rFonts w:asciiTheme="minorHAnsi" w:hAnsiTheme="minorHAnsi" w:cstheme="minorHAnsi"/>
          <w:sz w:val="22"/>
          <w:szCs w:val="22"/>
        </w:rPr>
        <w:t xml:space="preserve">any online bidding or auction websites (including </w:t>
      </w:r>
      <w:hyperlink r:id="rId9" w:history="1">
        <w:r w:rsidRPr="00537005">
          <w:rPr>
            <w:rStyle w:val="Hyperlink"/>
            <w:rFonts w:asciiTheme="minorHAnsi" w:hAnsiTheme="minorHAnsi" w:cstheme="minorHAnsi"/>
            <w:sz w:val="22"/>
            <w:szCs w:val="22"/>
          </w:rPr>
          <w:t>www.ebay.com.au</w:t>
        </w:r>
      </w:hyperlink>
      <w:r w:rsidRPr="00691EAB">
        <w:rPr>
          <w:rFonts w:asciiTheme="minorHAnsi" w:hAnsiTheme="minorHAnsi" w:cstheme="minorHAnsi"/>
          <w:sz w:val="22"/>
          <w:szCs w:val="22"/>
        </w:rPr>
        <w:t>)</w:t>
      </w:r>
      <w:r w:rsidR="00FC7BD0" w:rsidRPr="00691EAB">
        <w:rPr>
          <w:rFonts w:asciiTheme="minorHAnsi" w:hAnsiTheme="minorHAnsi" w:cstheme="minorHAnsi"/>
          <w:sz w:val="22"/>
          <w:szCs w:val="22"/>
        </w:rPr>
        <w:t xml:space="preserve"> </w:t>
      </w:r>
      <w:r w:rsidRPr="00FC7BD0">
        <w:rPr>
          <w:rFonts w:asciiTheme="minorHAnsi" w:hAnsiTheme="minorHAnsi" w:cstheme="minorHAnsi"/>
          <w:sz w:val="22"/>
          <w:szCs w:val="22"/>
        </w:rPr>
        <w:t>or any</w:t>
      </w:r>
      <w:r w:rsidRPr="00537005">
        <w:rPr>
          <w:rFonts w:asciiTheme="minorHAnsi" w:hAnsiTheme="minorHAnsi" w:cstheme="minorHAnsi"/>
          <w:sz w:val="22"/>
          <w:szCs w:val="22"/>
        </w:rPr>
        <w:t xml:space="preserve"> unauthorised retailers. The Promoter recommends that prior to purchasing a Participating Product the customer verify that the retailer is authorised to participate in this Promotion.</w:t>
      </w:r>
    </w:p>
    <w:p w:rsidR="001956CB" w:rsidRDefault="00537005" w:rsidP="00C4315C">
      <w:pPr>
        <w:autoSpaceDE w:val="0"/>
        <w:autoSpaceDN w:val="0"/>
        <w:adjustRightInd w:val="0"/>
        <w:spacing w:after="240"/>
        <w:ind w:left="567" w:hanging="567"/>
        <w:jc w:val="both"/>
        <w:rPr>
          <w:rFonts w:asciiTheme="minorHAnsi" w:hAnsiTheme="minorHAnsi" w:cstheme="minorHAnsi"/>
          <w:sz w:val="22"/>
          <w:szCs w:val="22"/>
        </w:rPr>
      </w:pPr>
      <w:r w:rsidRPr="00537005">
        <w:rPr>
          <w:rFonts w:asciiTheme="minorHAnsi" w:hAnsiTheme="minorHAnsi" w:cstheme="minorHAnsi"/>
          <w:sz w:val="22"/>
          <w:szCs w:val="22"/>
        </w:rPr>
        <w:t>d)</w:t>
      </w:r>
      <w:r w:rsidRPr="00537005">
        <w:rPr>
          <w:rFonts w:asciiTheme="minorHAnsi" w:hAnsiTheme="minorHAnsi" w:cstheme="minorHAnsi"/>
          <w:sz w:val="22"/>
          <w:szCs w:val="22"/>
        </w:rPr>
        <w:tab/>
      </w:r>
      <w:r w:rsidR="0069630F" w:rsidRPr="00537005">
        <w:rPr>
          <w:rFonts w:asciiTheme="minorHAnsi" w:hAnsiTheme="minorHAnsi" w:cstheme="minorHAnsi"/>
          <w:sz w:val="22"/>
          <w:szCs w:val="22"/>
        </w:rPr>
        <w:t>“</w:t>
      </w:r>
      <w:r w:rsidR="0069630F" w:rsidRPr="00537005">
        <w:rPr>
          <w:rFonts w:asciiTheme="minorHAnsi" w:hAnsiTheme="minorHAnsi" w:cstheme="minorHAnsi"/>
          <w:b/>
          <w:sz w:val="22"/>
          <w:szCs w:val="22"/>
        </w:rPr>
        <w:t>Participating Products</w:t>
      </w:r>
      <w:r w:rsidR="0069630F" w:rsidRPr="00537005">
        <w:rPr>
          <w:rFonts w:asciiTheme="minorHAnsi" w:hAnsiTheme="minorHAnsi" w:cstheme="minorHAnsi"/>
          <w:sz w:val="22"/>
          <w:szCs w:val="22"/>
        </w:rPr>
        <w:t xml:space="preserve">” </w:t>
      </w:r>
      <w:r w:rsidR="008423D7">
        <w:rPr>
          <w:rFonts w:asciiTheme="minorHAnsi" w:hAnsiTheme="minorHAnsi" w:cstheme="minorHAnsi"/>
          <w:sz w:val="22"/>
          <w:szCs w:val="22"/>
        </w:rPr>
        <w:t>m</w:t>
      </w:r>
      <w:r w:rsidR="00761A13">
        <w:rPr>
          <w:rFonts w:asciiTheme="minorHAnsi" w:hAnsiTheme="minorHAnsi" w:cstheme="minorHAnsi"/>
          <w:sz w:val="22"/>
          <w:szCs w:val="22"/>
        </w:rPr>
        <w:t xml:space="preserve">eans </w:t>
      </w:r>
      <w:r w:rsidR="00AB3C78">
        <w:rPr>
          <w:rFonts w:asciiTheme="minorHAnsi" w:hAnsiTheme="minorHAnsi" w:cstheme="minorHAnsi"/>
          <w:sz w:val="22"/>
          <w:szCs w:val="22"/>
        </w:rPr>
        <w:t xml:space="preserve">each </w:t>
      </w:r>
      <w:r w:rsidR="00761A13">
        <w:rPr>
          <w:rFonts w:asciiTheme="minorHAnsi" w:hAnsiTheme="minorHAnsi" w:cstheme="minorHAnsi"/>
          <w:sz w:val="22"/>
          <w:szCs w:val="22"/>
        </w:rPr>
        <w:t>Tier 1 Participating Products and the Tier 2 Participating Products for the r</w:t>
      </w:r>
      <w:r w:rsidR="008423D7">
        <w:rPr>
          <w:rFonts w:asciiTheme="minorHAnsi" w:hAnsiTheme="minorHAnsi" w:cstheme="minorHAnsi"/>
          <w:sz w:val="22"/>
          <w:szCs w:val="22"/>
        </w:rPr>
        <w:t xml:space="preserve">espective </w:t>
      </w:r>
      <w:r w:rsidR="0069630F" w:rsidRPr="00537005">
        <w:rPr>
          <w:rFonts w:asciiTheme="minorHAnsi" w:hAnsiTheme="minorHAnsi" w:cstheme="minorHAnsi"/>
          <w:sz w:val="22"/>
          <w:szCs w:val="22"/>
        </w:rPr>
        <w:t xml:space="preserve">Samsung </w:t>
      </w:r>
      <w:r w:rsidR="007D0728">
        <w:rPr>
          <w:rFonts w:asciiTheme="minorHAnsi" w:hAnsiTheme="minorHAnsi" w:cstheme="minorHAnsi"/>
          <w:sz w:val="22"/>
          <w:szCs w:val="22"/>
        </w:rPr>
        <w:t>r</w:t>
      </w:r>
      <w:r w:rsidR="00642EBB">
        <w:rPr>
          <w:rFonts w:asciiTheme="minorHAnsi" w:hAnsiTheme="minorHAnsi" w:cstheme="minorHAnsi"/>
          <w:sz w:val="22"/>
          <w:szCs w:val="22"/>
        </w:rPr>
        <w:t xml:space="preserve">efrigerator and </w:t>
      </w:r>
      <w:r w:rsidR="007D0728">
        <w:rPr>
          <w:rFonts w:asciiTheme="minorHAnsi" w:hAnsiTheme="minorHAnsi" w:cstheme="minorHAnsi"/>
          <w:sz w:val="22"/>
          <w:szCs w:val="22"/>
        </w:rPr>
        <w:t>w</w:t>
      </w:r>
      <w:r w:rsidR="00642EBB">
        <w:rPr>
          <w:rFonts w:asciiTheme="minorHAnsi" w:hAnsiTheme="minorHAnsi" w:cstheme="minorHAnsi"/>
          <w:sz w:val="22"/>
          <w:szCs w:val="22"/>
        </w:rPr>
        <w:t xml:space="preserve">ashing </w:t>
      </w:r>
      <w:r w:rsidR="007D0728">
        <w:rPr>
          <w:rFonts w:asciiTheme="minorHAnsi" w:hAnsiTheme="minorHAnsi" w:cstheme="minorHAnsi"/>
          <w:sz w:val="22"/>
          <w:szCs w:val="22"/>
        </w:rPr>
        <w:t>m</w:t>
      </w:r>
      <w:r w:rsidR="00642EBB">
        <w:rPr>
          <w:rFonts w:asciiTheme="minorHAnsi" w:hAnsiTheme="minorHAnsi" w:cstheme="minorHAnsi"/>
          <w:sz w:val="22"/>
          <w:szCs w:val="22"/>
        </w:rPr>
        <w:t>achine</w:t>
      </w:r>
      <w:r w:rsidR="00C9530C">
        <w:rPr>
          <w:rFonts w:asciiTheme="minorHAnsi" w:hAnsiTheme="minorHAnsi" w:cstheme="minorHAnsi"/>
          <w:sz w:val="22"/>
          <w:szCs w:val="22"/>
        </w:rPr>
        <w:t xml:space="preserve"> </w:t>
      </w:r>
      <w:r w:rsidR="0069630F" w:rsidRPr="00537005">
        <w:rPr>
          <w:rFonts w:asciiTheme="minorHAnsi" w:hAnsiTheme="minorHAnsi" w:cstheme="minorHAnsi"/>
          <w:sz w:val="22"/>
          <w:szCs w:val="22"/>
        </w:rPr>
        <w:t xml:space="preserve">models </w:t>
      </w:r>
      <w:r w:rsidR="008423D7">
        <w:rPr>
          <w:rFonts w:asciiTheme="minorHAnsi" w:hAnsiTheme="minorHAnsi" w:cstheme="minorHAnsi"/>
          <w:sz w:val="22"/>
          <w:szCs w:val="22"/>
        </w:rPr>
        <w:t>set out in column one of the table below</w:t>
      </w:r>
      <w:r w:rsidR="001956CB">
        <w:rPr>
          <w:rFonts w:asciiTheme="minorHAnsi" w:hAnsiTheme="minorHAnsi" w:cstheme="minorHAnsi"/>
          <w:sz w:val="22"/>
          <w:szCs w:val="22"/>
        </w:rPr>
        <w:t>.</w:t>
      </w:r>
    </w:p>
    <w:p w:rsidR="0069630F" w:rsidRPr="00537005" w:rsidRDefault="00AD0F6B" w:rsidP="00C4315C">
      <w:pPr>
        <w:autoSpaceDE w:val="0"/>
        <w:autoSpaceDN w:val="0"/>
        <w:adjustRightInd w:val="0"/>
        <w:spacing w:after="240"/>
        <w:ind w:left="567" w:hanging="567"/>
        <w:jc w:val="both"/>
        <w:rPr>
          <w:rFonts w:asciiTheme="minorHAnsi" w:hAnsiTheme="minorHAnsi" w:cstheme="minorHAnsi"/>
          <w:sz w:val="22"/>
          <w:szCs w:val="22"/>
        </w:rPr>
      </w:pPr>
      <w:r>
        <w:rPr>
          <w:rFonts w:asciiTheme="minorHAnsi" w:hAnsiTheme="minorHAnsi" w:cstheme="minorHAnsi"/>
          <w:sz w:val="22"/>
          <w:szCs w:val="22"/>
        </w:rPr>
        <w:t>e</w:t>
      </w:r>
      <w:r w:rsidRPr="00537005">
        <w:rPr>
          <w:rFonts w:asciiTheme="minorHAnsi" w:hAnsiTheme="minorHAnsi" w:cstheme="minorHAnsi"/>
          <w:sz w:val="22"/>
          <w:szCs w:val="22"/>
        </w:rPr>
        <w:t>)</w:t>
      </w:r>
      <w:r w:rsidRPr="00537005">
        <w:rPr>
          <w:rFonts w:asciiTheme="minorHAnsi" w:hAnsiTheme="minorHAnsi" w:cstheme="minorHAnsi"/>
          <w:sz w:val="22"/>
          <w:szCs w:val="22"/>
        </w:rPr>
        <w:tab/>
        <w:t xml:space="preserve"> </w:t>
      </w:r>
      <w:r w:rsidR="0069630F" w:rsidRPr="00537005">
        <w:rPr>
          <w:rFonts w:asciiTheme="minorHAnsi" w:hAnsiTheme="minorHAnsi" w:cstheme="minorHAnsi"/>
          <w:sz w:val="22"/>
          <w:szCs w:val="22"/>
        </w:rPr>
        <w:t>“</w:t>
      </w:r>
      <w:r w:rsidR="001B45AD">
        <w:rPr>
          <w:rFonts w:asciiTheme="minorHAnsi" w:hAnsiTheme="minorHAnsi" w:cstheme="minorHAnsi"/>
          <w:b/>
          <w:sz w:val="22"/>
          <w:szCs w:val="22"/>
        </w:rPr>
        <w:t>Cash Back</w:t>
      </w:r>
      <w:r w:rsidR="0069630F" w:rsidRPr="00537005">
        <w:rPr>
          <w:rFonts w:asciiTheme="minorHAnsi" w:hAnsiTheme="minorHAnsi" w:cstheme="minorHAnsi"/>
          <w:sz w:val="22"/>
          <w:szCs w:val="22"/>
        </w:rPr>
        <w:t xml:space="preserve">” </w:t>
      </w:r>
      <w:r w:rsidR="008423D7">
        <w:rPr>
          <w:rFonts w:asciiTheme="minorHAnsi" w:hAnsiTheme="minorHAnsi" w:cstheme="minorHAnsi"/>
          <w:sz w:val="22"/>
          <w:szCs w:val="22"/>
        </w:rPr>
        <w:t xml:space="preserve">means the </w:t>
      </w:r>
      <w:r w:rsidR="00761A13">
        <w:rPr>
          <w:rFonts w:asciiTheme="minorHAnsi" w:hAnsiTheme="minorHAnsi" w:cstheme="minorHAnsi"/>
          <w:sz w:val="22"/>
          <w:szCs w:val="22"/>
        </w:rPr>
        <w:t xml:space="preserve">Tier 1 </w:t>
      </w:r>
      <w:r w:rsidR="001B45AD">
        <w:rPr>
          <w:rFonts w:asciiTheme="minorHAnsi" w:hAnsiTheme="minorHAnsi" w:cstheme="minorHAnsi"/>
          <w:sz w:val="22"/>
          <w:szCs w:val="22"/>
        </w:rPr>
        <w:t>Cash Back</w:t>
      </w:r>
      <w:r w:rsidR="00761A13">
        <w:rPr>
          <w:rFonts w:asciiTheme="minorHAnsi" w:hAnsiTheme="minorHAnsi" w:cstheme="minorHAnsi"/>
          <w:sz w:val="22"/>
          <w:szCs w:val="22"/>
        </w:rPr>
        <w:t xml:space="preserve"> and the Tier 2 </w:t>
      </w:r>
      <w:r w:rsidR="001B45AD">
        <w:rPr>
          <w:rFonts w:asciiTheme="minorHAnsi" w:hAnsiTheme="minorHAnsi" w:cstheme="minorHAnsi"/>
          <w:sz w:val="22"/>
          <w:szCs w:val="22"/>
        </w:rPr>
        <w:t>Cash Back</w:t>
      </w:r>
      <w:r w:rsidR="00761A13">
        <w:rPr>
          <w:rFonts w:asciiTheme="minorHAnsi" w:hAnsiTheme="minorHAnsi" w:cstheme="minorHAnsi"/>
          <w:sz w:val="22"/>
          <w:szCs w:val="22"/>
        </w:rPr>
        <w:t xml:space="preserve"> for the </w:t>
      </w:r>
      <w:r w:rsidR="008423D7">
        <w:rPr>
          <w:rFonts w:asciiTheme="minorHAnsi" w:hAnsiTheme="minorHAnsi" w:cstheme="minorHAnsi"/>
          <w:sz w:val="22"/>
          <w:szCs w:val="22"/>
        </w:rPr>
        <w:t xml:space="preserve">respective </w:t>
      </w:r>
      <w:r w:rsidR="00761A13">
        <w:rPr>
          <w:rFonts w:asciiTheme="minorHAnsi" w:hAnsiTheme="minorHAnsi" w:cstheme="minorHAnsi"/>
          <w:sz w:val="22"/>
          <w:szCs w:val="22"/>
        </w:rPr>
        <w:t>amounts</w:t>
      </w:r>
      <w:r w:rsidR="008423D7">
        <w:rPr>
          <w:rFonts w:asciiTheme="minorHAnsi" w:hAnsiTheme="minorHAnsi" w:cstheme="minorHAnsi"/>
          <w:sz w:val="22"/>
          <w:szCs w:val="22"/>
        </w:rPr>
        <w:t xml:space="preserve"> set out in column two of the table below</w:t>
      </w:r>
      <w:r w:rsidR="001956CB">
        <w:rPr>
          <w:rFonts w:asciiTheme="minorHAnsi" w:hAnsiTheme="minorHAnsi" w:cstheme="minorHAnsi"/>
          <w:sz w:val="22"/>
          <w:szCs w:val="22"/>
        </w:rPr>
        <w:t>.</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3"/>
        <w:gridCol w:w="4111"/>
      </w:tblGrid>
      <w:tr w:rsidR="001E04DC" w:rsidRPr="00537005" w:rsidTr="00691EAB">
        <w:trPr>
          <w:tblHeader/>
        </w:trPr>
        <w:tc>
          <w:tcPr>
            <w:tcW w:w="4253" w:type="dxa"/>
            <w:tcBorders>
              <w:top w:val="single" w:sz="4" w:space="0" w:color="000000"/>
              <w:left w:val="single" w:sz="4" w:space="0" w:color="000000"/>
              <w:bottom w:val="single" w:sz="4" w:space="0" w:color="000000"/>
              <w:right w:val="single" w:sz="4" w:space="0" w:color="000000"/>
            </w:tcBorders>
          </w:tcPr>
          <w:p w:rsidR="001E04DC" w:rsidRPr="00537005" w:rsidRDefault="001E04DC" w:rsidP="00123283">
            <w:pPr>
              <w:spacing w:before="120" w:after="120"/>
              <w:rPr>
                <w:rFonts w:asciiTheme="minorHAnsi" w:hAnsiTheme="minorHAnsi" w:cstheme="minorHAnsi"/>
                <w:b/>
                <w:sz w:val="22"/>
                <w:szCs w:val="22"/>
              </w:rPr>
            </w:pPr>
            <w:r w:rsidRPr="00537005">
              <w:rPr>
                <w:rFonts w:asciiTheme="minorHAnsi" w:hAnsiTheme="minorHAnsi" w:cstheme="minorHAnsi"/>
                <w:b/>
                <w:sz w:val="22"/>
                <w:szCs w:val="22"/>
              </w:rPr>
              <w:t>“Participating Products”</w:t>
            </w:r>
          </w:p>
        </w:tc>
        <w:tc>
          <w:tcPr>
            <w:tcW w:w="4111" w:type="dxa"/>
            <w:tcBorders>
              <w:top w:val="single" w:sz="4" w:space="0" w:color="000000"/>
              <w:left w:val="single" w:sz="4" w:space="0" w:color="000000"/>
              <w:bottom w:val="single" w:sz="4" w:space="0" w:color="000000"/>
              <w:right w:val="single" w:sz="4" w:space="0" w:color="000000"/>
            </w:tcBorders>
          </w:tcPr>
          <w:p w:rsidR="001E04DC" w:rsidRPr="00537005" w:rsidRDefault="001E04DC" w:rsidP="001B45AD">
            <w:pPr>
              <w:spacing w:before="120" w:after="120"/>
              <w:rPr>
                <w:rFonts w:asciiTheme="minorHAnsi" w:hAnsiTheme="minorHAnsi" w:cstheme="minorHAnsi"/>
                <w:b/>
                <w:sz w:val="22"/>
                <w:szCs w:val="22"/>
              </w:rPr>
            </w:pPr>
            <w:r w:rsidRPr="00537005">
              <w:rPr>
                <w:rFonts w:asciiTheme="minorHAnsi" w:hAnsiTheme="minorHAnsi" w:cstheme="minorHAnsi"/>
                <w:b/>
                <w:sz w:val="22"/>
                <w:szCs w:val="22"/>
              </w:rPr>
              <w:t>“</w:t>
            </w:r>
            <w:r w:rsidR="001B45AD">
              <w:rPr>
                <w:rFonts w:asciiTheme="minorHAnsi" w:hAnsiTheme="minorHAnsi" w:cstheme="minorHAnsi"/>
                <w:b/>
                <w:sz w:val="22"/>
                <w:szCs w:val="22"/>
              </w:rPr>
              <w:t>Cash Back</w:t>
            </w:r>
            <w:r w:rsidRPr="00537005">
              <w:rPr>
                <w:rFonts w:asciiTheme="minorHAnsi" w:hAnsiTheme="minorHAnsi" w:cstheme="minorHAnsi"/>
                <w:b/>
                <w:sz w:val="22"/>
                <w:szCs w:val="22"/>
              </w:rPr>
              <w:t>”</w:t>
            </w:r>
          </w:p>
        </w:tc>
      </w:tr>
      <w:tr w:rsidR="001E04DC" w:rsidRPr="00537005" w:rsidTr="00422FB6">
        <w:tc>
          <w:tcPr>
            <w:tcW w:w="4253" w:type="dxa"/>
            <w:tcBorders>
              <w:top w:val="single" w:sz="4" w:space="0" w:color="000000"/>
              <w:left w:val="single" w:sz="4" w:space="0" w:color="000000"/>
              <w:bottom w:val="single" w:sz="4" w:space="0" w:color="000000"/>
              <w:right w:val="single" w:sz="4" w:space="0" w:color="000000"/>
            </w:tcBorders>
            <w:vAlign w:val="center"/>
          </w:tcPr>
          <w:p w:rsidR="001E04DC" w:rsidRPr="00537005" w:rsidRDefault="001E04DC" w:rsidP="00123283">
            <w:pPr>
              <w:rPr>
                <w:rFonts w:asciiTheme="minorHAnsi" w:hAnsiTheme="minorHAnsi" w:cstheme="minorHAnsi"/>
                <w:sz w:val="22"/>
                <w:szCs w:val="22"/>
              </w:rPr>
            </w:pPr>
            <w:r w:rsidRPr="00537005">
              <w:rPr>
                <w:rFonts w:asciiTheme="minorHAnsi" w:hAnsiTheme="minorHAnsi" w:cstheme="minorHAnsi"/>
                <w:sz w:val="22"/>
                <w:szCs w:val="22"/>
              </w:rPr>
              <w:t xml:space="preserve">Samsung </w:t>
            </w:r>
            <w:r w:rsidR="008E7938">
              <w:rPr>
                <w:rFonts w:asciiTheme="minorHAnsi" w:hAnsiTheme="minorHAnsi" w:cstheme="minorHAnsi"/>
                <w:sz w:val="22"/>
                <w:szCs w:val="22"/>
              </w:rPr>
              <w:t>Refrigerator</w:t>
            </w:r>
            <w:r w:rsidR="00422FB6" w:rsidRPr="00537005">
              <w:rPr>
                <w:rFonts w:asciiTheme="minorHAnsi" w:hAnsiTheme="minorHAnsi" w:cstheme="minorHAnsi"/>
                <w:sz w:val="22"/>
                <w:szCs w:val="22"/>
              </w:rPr>
              <w:t xml:space="preserve"> </w:t>
            </w:r>
            <w:r w:rsidRPr="00537005">
              <w:rPr>
                <w:rFonts w:asciiTheme="minorHAnsi" w:hAnsiTheme="minorHAnsi" w:cstheme="minorHAnsi"/>
                <w:sz w:val="22"/>
                <w:szCs w:val="22"/>
              </w:rPr>
              <w:t>Model Numbers(s):</w:t>
            </w:r>
          </w:p>
          <w:p w:rsidR="008E7938" w:rsidRPr="008E7938" w:rsidRDefault="008E7938" w:rsidP="008E7938">
            <w:pPr>
              <w:rPr>
                <w:rFonts w:asciiTheme="minorHAnsi" w:hAnsiTheme="minorHAnsi" w:cstheme="minorHAnsi"/>
                <w:color w:val="000000"/>
                <w:sz w:val="22"/>
                <w:szCs w:val="22"/>
                <w:lang w:eastAsia="en-AU"/>
              </w:rPr>
            </w:pPr>
            <w:r w:rsidRPr="008E7938">
              <w:rPr>
                <w:rFonts w:asciiTheme="minorHAnsi" w:hAnsiTheme="minorHAnsi" w:cstheme="minorHAnsi"/>
                <w:color w:val="000000"/>
                <w:sz w:val="22"/>
                <w:szCs w:val="22"/>
                <w:lang w:eastAsia="en-AU"/>
              </w:rPr>
              <w:t>SRS600NLS</w:t>
            </w:r>
          </w:p>
          <w:p w:rsidR="008E7938" w:rsidRPr="008E7938" w:rsidRDefault="008E7938" w:rsidP="008E7938">
            <w:pPr>
              <w:rPr>
                <w:rFonts w:asciiTheme="minorHAnsi" w:hAnsiTheme="minorHAnsi" w:cstheme="minorHAnsi"/>
                <w:color w:val="000000"/>
                <w:sz w:val="22"/>
                <w:szCs w:val="22"/>
                <w:lang w:eastAsia="en-AU"/>
              </w:rPr>
            </w:pPr>
            <w:r w:rsidRPr="008E7938">
              <w:rPr>
                <w:rFonts w:asciiTheme="minorHAnsi" w:hAnsiTheme="minorHAnsi" w:cstheme="minorHAnsi"/>
                <w:color w:val="000000"/>
                <w:sz w:val="22"/>
                <w:szCs w:val="22"/>
                <w:lang w:eastAsia="en-AU"/>
              </w:rPr>
              <w:t>SRF579DLS</w:t>
            </w:r>
          </w:p>
          <w:p w:rsidR="008E7938" w:rsidRPr="008E7938" w:rsidRDefault="008E7938" w:rsidP="008E7938">
            <w:pPr>
              <w:rPr>
                <w:rFonts w:asciiTheme="minorHAnsi" w:hAnsiTheme="minorHAnsi" w:cstheme="minorHAnsi"/>
                <w:color w:val="000000"/>
                <w:sz w:val="22"/>
                <w:szCs w:val="22"/>
                <w:lang w:eastAsia="en-AU"/>
              </w:rPr>
            </w:pPr>
            <w:r w:rsidRPr="008E7938">
              <w:rPr>
                <w:rFonts w:asciiTheme="minorHAnsi" w:hAnsiTheme="minorHAnsi" w:cstheme="minorHAnsi"/>
                <w:color w:val="000000"/>
                <w:sz w:val="22"/>
                <w:szCs w:val="22"/>
                <w:lang w:eastAsia="en-AU"/>
              </w:rPr>
              <w:t>SRS710GNLS</w:t>
            </w:r>
          </w:p>
          <w:p w:rsidR="008E7938" w:rsidRPr="008E7938" w:rsidRDefault="008E7938" w:rsidP="008E7938">
            <w:pPr>
              <w:rPr>
                <w:rFonts w:asciiTheme="minorHAnsi" w:hAnsiTheme="minorHAnsi" w:cstheme="minorHAnsi"/>
                <w:color w:val="000000"/>
                <w:sz w:val="22"/>
                <w:szCs w:val="22"/>
                <w:lang w:eastAsia="en-AU"/>
              </w:rPr>
            </w:pPr>
            <w:r w:rsidRPr="008E7938">
              <w:rPr>
                <w:rFonts w:asciiTheme="minorHAnsi" w:hAnsiTheme="minorHAnsi" w:cstheme="minorHAnsi"/>
                <w:color w:val="000000"/>
                <w:sz w:val="22"/>
                <w:szCs w:val="22"/>
                <w:lang w:eastAsia="en-AU"/>
              </w:rPr>
              <w:t>SRS713GNIS</w:t>
            </w:r>
          </w:p>
          <w:p w:rsidR="008E7938" w:rsidRPr="008E7938" w:rsidRDefault="008E7938" w:rsidP="008E7938">
            <w:pPr>
              <w:rPr>
                <w:rFonts w:asciiTheme="minorHAnsi" w:hAnsiTheme="minorHAnsi" w:cstheme="minorHAnsi"/>
                <w:color w:val="000000"/>
                <w:sz w:val="22"/>
                <w:szCs w:val="22"/>
                <w:lang w:eastAsia="en-AU"/>
              </w:rPr>
            </w:pPr>
            <w:r w:rsidRPr="008E7938">
              <w:rPr>
                <w:rFonts w:asciiTheme="minorHAnsi" w:hAnsiTheme="minorHAnsi" w:cstheme="minorHAnsi"/>
                <w:color w:val="000000"/>
                <w:sz w:val="22"/>
                <w:szCs w:val="22"/>
                <w:lang w:eastAsia="en-AU"/>
              </w:rPr>
              <w:t>SRS580DHLS</w:t>
            </w:r>
          </w:p>
          <w:p w:rsidR="008E7938" w:rsidRPr="008E7938" w:rsidRDefault="008E7938" w:rsidP="008E7938">
            <w:pPr>
              <w:rPr>
                <w:rFonts w:asciiTheme="minorHAnsi" w:hAnsiTheme="minorHAnsi" w:cstheme="minorHAnsi"/>
                <w:color w:val="000000"/>
                <w:sz w:val="22"/>
                <w:szCs w:val="22"/>
                <w:lang w:eastAsia="en-AU"/>
              </w:rPr>
            </w:pPr>
            <w:r w:rsidRPr="008E7938">
              <w:rPr>
                <w:rFonts w:asciiTheme="minorHAnsi" w:hAnsiTheme="minorHAnsi" w:cstheme="minorHAnsi"/>
                <w:color w:val="000000"/>
                <w:sz w:val="22"/>
                <w:szCs w:val="22"/>
                <w:lang w:eastAsia="en-AU"/>
              </w:rPr>
              <w:t>SRS683GDHLS</w:t>
            </w:r>
          </w:p>
          <w:p w:rsidR="008E7938" w:rsidRPr="008E7938" w:rsidRDefault="008E7938" w:rsidP="008E7938">
            <w:pPr>
              <w:rPr>
                <w:rFonts w:asciiTheme="minorHAnsi" w:hAnsiTheme="minorHAnsi" w:cstheme="minorHAnsi"/>
                <w:color w:val="000000"/>
                <w:sz w:val="22"/>
                <w:szCs w:val="22"/>
                <w:lang w:eastAsia="en-AU"/>
              </w:rPr>
            </w:pPr>
            <w:r w:rsidRPr="008E7938">
              <w:rPr>
                <w:rFonts w:asciiTheme="minorHAnsi" w:hAnsiTheme="minorHAnsi" w:cstheme="minorHAnsi"/>
                <w:color w:val="000000"/>
                <w:sz w:val="22"/>
                <w:szCs w:val="22"/>
                <w:lang w:eastAsia="en-AU"/>
              </w:rPr>
              <w:t>SRS684GDHSS</w:t>
            </w:r>
          </w:p>
          <w:p w:rsidR="008E7938" w:rsidRPr="008E7938" w:rsidRDefault="008E7938" w:rsidP="008E7938">
            <w:pPr>
              <w:rPr>
                <w:rFonts w:asciiTheme="minorHAnsi" w:hAnsiTheme="minorHAnsi" w:cstheme="minorHAnsi"/>
                <w:color w:val="000000"/>
                <w:sz w:val="22"/>
                <w:szCs w:val="22"/>
                <w:lang w:eastAsia="en-AU"/>
              </w:rPr>
            </w:pPr>
            <w:r w:rsidRPr="008E7938">
              <w:rPr>
                <w:rFonts w:asciiTheme="minorHAnsi" w:hAnsiTheme="minorHAnsi" w:cstheme="minorHAnsi"/>
                <w:color w:val="000000"/>
                <w:sz w:val="22"/>
                <w:szCs w:val="22"/>
                <w:lang w:eastAsia="en-AU"/>
              </w:rPr>
              <w:t>SRS690GDLS</w:t>
            </w:r>
          </w:p>
          <w:p w:rsidR="008E7938" w:rsidRPr="008E7938" w:rsidRDefault="008E7938" w:rsidP="008E7938">
            <w:pPr>
              <w:rPr>
                <w:rFonts w:asciiTheme="minorHAnsi" w:hAnsiTheme="minorHAnsi" w:cstheme="minorHAnsi"/>
                <w:color w:val="000000"/>
                <w:sz w:val="22"/>
                <w:szCs w:val="22"/>
                <w:lang w:eastAsia="en-AU"/>
              </w:rPr>
            </w:pPr>
            <w:r w:rsidRPr="008E7938">
              <w:rPr>
                <w:rFonts w:asciiTheme="minorHAnsi" w:hAnsiTheme="minorHAnsi" w:cstheme="minorHAnsi"/>
                <w:color w:val="000000"/>
                <w:sz w:val="22"/>
                <w:szCs w:val="22"/>
                <w:lang w:eastAsia="en-AU"/>
              </w:rPr>
              <w:t>SRS691GDIS</w:t>
            </w:r>
          </w:p>
          <w:p w:rsidR="008E7938" w:rsidRPr="008E7938" w:rsidRDefault="008E7938" w:rsidP="008E7938">
            <w:pPr>
              <w:rPr>
                <w:rFonts w:asciiTheme="minorHAnsi" w:hAnsiTheme="minorHAnsi" w:cstheme="minorHAnsi"/>
                <w:color w:val="000000"/>
                <w:sz w:val="22"/>
                <w:szCs w:val="22"/>
                <w:lang w:eastAsia="en-AU"/>
              </w:rPr>
            </w:pPr>
            <w:r w:rsidRPr="008E7938">
              <w:rPr>
                <w:rFonts w:asciiTheme="minorHAnsi" w:hAnsiTheme="minorHAnsi" w:cstheme="minorHAnsi"/>
                <w:color w:val="000000"/>
                <w:sz w:val="22"/>
                <w:szCs w:val="22"/>
                <w:lang w:eastAsia="en-AU"/>
              </w:rPr>
              <w:t>SRS639GDSS</w:t>
            </w:r>
          </w:p>
          <w:p w:rsidR="008E7938" w:rsidRPr="008E7938" w:rsidRDefault="008E7938" w:rsidP="008E7938">
            <w:pPr>
              <w:rPr>
                <w:rFonts w:asciiTheme="minorHAnsi" w:hAnsiTheme="minorHAnsi" w:cstheme="minorHAnsi"/>
                <w:color w:val="000000"/>
                <w:sz w:val="22"/>
                <w:szCs w:val="22"/>
                <w:lang w:eastAsia="en-AU"/>
              </w:rPr>
            </w:pPr>
            <w:r w:rsidRPr="008E7938">
              <w:rPr>
                <w:rFonts w:asciiTheme="minorHAnsi" w:hAnsiTheme="minorHAnsi" w:cstheme="minorHAnsi"/>
                <w:color w:val="000000"/>
                <w:sz w:val="22"/>
                <w:szCs w:val="22"/>
                <w:lang w:eastAsia="en-AU"/>
              </w:rPr>
              <w:t>SRF801GDLS</w:t>
            </w:r>
          </w:p>
          <w:p w:rsidR="001E04DC" w:rsidRDefault="008E7938" w:rsidP="008E7938">
            <w:pPr>
              <w:rPr>
                <w:rFonts w:asciiTheme="minorHAnsi" w:hAnsiTheme="minorHAnsi" w:cstheme="minorHAnsi"/>
                <w:color w:val="000000"/>
                <w:sz w:val="22"/>
                <w:szCs w:val="22"/>
                <w:lang w:eastAsia="en-AU"/>
              </w:rPr>
            </w:pPr>
            <w:r w:rsidRPr="008E7938">
              <w:rPr>
                <w:rFonts w:asciiTheme="minorHAnsi" w:hAnsiTheme="minorHAnsi" w:cstheme="minorHAnsi"/>
                <w:color w:val="000000"/>
                <w:sz w:val="22"/>
                <w:szCs w:val="22"/>
                <w:lang w:eastAsia="en-AU"/>
              </w:rPr>
              <w:t>SRS877GDHLS</w:t>
            </w:r>
          </w:p>
          <w:p w:rsidR="007A4C30" w:rsidRPr="005A7F15" w:rsidRDefault="007A4C30" w:rsidP="008E7938">
            <w:pPr>
              <w:rPr>
                <w:rFonts w:asciiTheme="minorHAnsi" w:hAnsiTheme="minorHAnsi" w:cstheme="minorHAnsi"/>
                <w:sz w:val="22"/>
                <w:szCs w:val="22"/>
                <w:lang w:eastAsia="en-AU"/>
              </w:rPr>
            </w:pPr>
            <w:r w:rsidRPr="005A7F15">
              <w:rPr>
                <w:rFonts w:asciiTheme="minorHAnsi" w:hAnsiTheme="minorHAnsi" w:cstheme="minorHAnsi"/>
                <w:sz w:val="22"/>
                <w:szCs w:val="22"/>
              </w:rPr>
              <w:t>SRS606DHLS</w:t>
            </w:r>
          </w:p>
          <w:p w:rsidR="001E04DC" w:rsidRPr="00537005" w:rsidRDefault="001E04DC" w:rsidP="00123283">
            <w:pPr>
              <w:rPr>
                <w:rFonts w:asciiTheme="minorHAnsi" w:hAnsiTheme="minorHAnsi" w:cstheme="minorHAnsi"/>
                <w:sz w:val="22"/>
                <w:szCs w:val="22"/>
              </w:rPr>
            </w:pPr>
            <w:r w:rsidRPr="00537005">
              <w:rPr>
                <w:rFonts w:asciiTheme="minorHAnsi" w:hAnsiTheme="minorHAnsi" w:cstheme="minorHAnsi"/>
                <w:sz w:val="22"/>
                <w:szCs w:val="22"/>
              </w:rPr>
              <w:t xml:space="preserve">(each a </w:t>
            </w:r>
            <w:r w:rsidRPr="00537005">
              <w:rPr>
                <w:rFonts w:asciiTheme="minorHAnsi" w:hAnsiTheme="minorHAnsi" w:cstheme="minorHAnsi"/>
                <w:b/>
                <w:sz w:val="22"/>
                <w:szCs w:val="22"/>
              </w:rPr>
              <w:t>“Tier 1 Participating Product</w:t>
            </w:r>
            <w:r w:rsidRPr="00043320">
              <w:rPr>
                <w:rFonts w:asciiTheme="minorHAnsi" w:hAnsiTheme="minorHAnsi" w:cstheme="minorHAnsi"/>
                <w:sz w:val="22"/>
                <w:szCs w:val="22"/>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8423D7" w:rsidRDefault="008423D7" w:rsidP="008423D7">
            <w:pPr>
              <w:spacing w:before="120" w:after="120"/>
              <w:rPr>
                <w:rFonts w:asciiTheme="minorHAnsi" w:hAnsiTheme="minorHAnsi" w:cstheme="minorHAnsi"/>
                <w:sz w:val="22"/>
                <w:szCs w:val="22"/>
              </w:rPr>
            </w:pPr>
            <w:r>
              <w:rPr>
                <w:rFonts w:asciiTheme="minorHAnsi" w:hAnsiTheme="minorHAnsi" w:cstheme="minorHAnsi"/>
                <w:sz w:val="22"/>
                <w:szCs w:val="22"/>
              </w:rPr>
              <w:t xml:space="preserve">$200.00 </w:t>
            </w:r>
            <w:r w:rsidR="001B45AD">
              <w:rPr>
                <w:rFonts w:asciiTheme="minorHAnsi" w:hAnsiTheme="minorHAnsi" w:cstheme="minorHAnsi"/>
                <w:sz w:val="22"/>
                <w:szCs w:val="22"/>
              </w:rPr>
              <w:t>cash back</w:t>
            </w:r>
            <w:r>
              <w:rPr>
                <w:rFonts w:asciiTheme="minorHAnsi" w:hAnsiTheme="minorHAnsi" w:cstheme="minorHAnsi"/>
                <w:sz w:val="22"/>
                <w:szCs w:val="22"/>
              </w:rPr>
              <w:t xml:space="preserve"> (to be mailed to the Eligible Claimant in the form of a </w:t>
            </w:r>
            <w:r w:rsidRPr="00317B86">
              <w:rPr>
                <w:rFonts w:asciiTheme="minorHAnsi" w:hAnsiTheme="minorHAnsi" w:cstheme="minorHAnsi"/>
                <w:sz w:val="22"/>
                <w:szCs w:val="22"/>
              </w:rPr>
              <w:t>Citibank Card</w:t>
            </w:r>
            <w:r>
              <w:rPr>
                <w:rFonts w:asciiTheme="minorHAnsi" w:hAnsiTheme="minorHAnsi" w:cstheme="minorHAnsi"/>
                <w:sz w:val="22"/>
                <w:szCs w:val="22"/>
              </w:rPr>
              <w:t xml:space="preserve"> valued at $200.00) </w:t>
            </w:r>
            <w:r w:rsidR="001E04DC" w:rsidRPr="00537005">
              <w:rPr>
                <w:rFonts w:asciiTheme="minorHAnsi" w:hAnsiTheme="minorHAnsi" w:cstheme="minorHAnsi"/>
                <w:sz w:val="22"/>
                <w:szCs w:val="22"/>
              </w:rPr>
              <w:t xml:space="preserve">(each a </w:t>
            </w:r>
            <w:r w:rsidR="001E04DC" w:rsidRPr="00537005">
              <w:rPr>
                <w:rFonts w:asciiTheme="minorHAnsi" w:hAnsiTheme="minorHAnsi" w:cstheme="minorHAnsi"/>
                <w:b/>
                <w:sz w:val="22"/>
                <w:szCs w:val="22"/>
              </w:rPr>
              <w:t xml:space="preserve">“Tier 1 </w:t>
            </w:r>
            <w:r w:rsidR="001B45AD">
              <w:rPr>
                <w:rFonts w:asciiTheme="minorHAnsi" w:hAnsiTheme="minorHAnsi" w:cstheme="minorHAnsi"/>
                <w:b/>
                <w:sz w:val="22"/>
                <w:szCs w:val="22"/>
              </w:rPr>
              <w:t>Cash Back</w:t>
            </w:r>
            <w:r w:rsidR="008E7938" w:rsidRPr="00043320">
              <w:rPr>
                <w:rFonts w:asciiTheme="minorHAnsi" w:hAnsiTheme="minorHAnsi" w:cstheme="minorHAnsi"/>
                <w:sz w:val="22"/>
                <w:szCs w:val="22"/>
              </w:rPr>
              <w:t>”)</w:t>
            </w:r>
            <w:r>
              <w:rPr>
                <w:rFonts w:asciiTheme="minorHAnsi" w:hAnsiTheme="minorHAnsi" w:cstheme="minorHAnsi"/>
                <w:sz w:val="22"/>
                <w:szCs w:val="22"/>
              </w:rPr>
              <w:t xml:space="preserve">. </w:t>
            </w:r>
          </w:p>
          <w:p w:rsidR="001E04DC" w:rsidRPr="00537005" w:rsidRDefault="008423D7" w:rsidP="00D707D0">
            <w:pPr>
              <w:spacing w:before="120" w:after="120"/>
              <w:rPr>
                <w:rFonts w:asciiTheme="minorHAnsi" w:hAnsiTheme="minorHAnsi" w:cstheme="minorHAnsi"/>
                <w:b/>
                <w:i/>
                <w:color w:val="FF0000"/>
                <w:sz w:val="22"/>
                <w:szCs w:val="22"/>
              </w:rPr>
            </w:pPr>
            <w:r>
              <w:rPr>
                <w:rFonts w:asciiTheme="minorHAnsi" w:hAnsiTheme="minorHAnsi" w:cstheme="minorHAnsi"/>
                <w:sz w:val="22"/>
                <w:szCs w:val="22"/>
              </w:rPr>
              <w:t xml:space="preserve">Only </w:t>
            </w:r>
            <w:r w:rsidR="00D707D0">
              <w:rPr>
                <w:rFonts w:asciiTheme="minorHAnsi" w:hAnsiTheme="minorHAnsi" w:cstheme="minorHAnsi"/>
                <w:sz w:val="22"/>
                <w:szCs w:val="22"/>
              </w:rPr>
              <w:t>6,</w:t>
            </w:r>
            <w:r w:rsidR="005A7F15">
              <w:rPr>
                <w:rFonts w:asciiTheme="minorHAnsi" w:hAnsiTheme="minorHAnsi" w:cstheme="minorHAnsi"/>
                <w:sz w:val="22"/>
                <w:szCs w:val="22"/>
              </w:rPr>
              <w:t>6</w:t>
            </w:r>
            <w:r w:rsidR="00D707D0">
              <w:rPr>
                <w:rFonts w:asciiTheme="minorHAnsi" w:hAnsiTheme="minorHAnsi" w:cstheme="minorHAnsi"/>
                <w:sz w:val="22"/>
                <w:szCs w:val="22"/>
              </w:rPr>
              <w:t>00</w:t>
            </w:r>
            <w:r w:rsidR="00C4315C">
              <w:rPr>
                <w:rFonts w:asciiTheme="minorHAnsi" w:hAnsiTheme="minorHAnsi" w:cstheme="minorHAnsi"/>
                <w:sz w:val="22"/>
                <w:szCs w:val="22"/>
              </w:rPr>
              <w:t xml:space="preserve"> </w:t>
            </w:r>
            <w:r>
              <w:rPr>
                <w:rFonts w:asciiTheme="minorHAnsi" w:hAnsiTheme="minorHAnsi" w:cstheme="minorHAnsi"/>
                <w:sz w:val="22"/>
                <w:szCs w:val="22"/>
              </w:rPr>
              <w:t xml:space="preserve">Tier 1 </w:t>
            </w:r>
            <w:r w:rsidR="001B45AD">
              <w:rPr>
                <w:rFonts w:asciiTheme="minorHAnsi" w:hAnsiTheme="minorHAnsi" w:cstheme="minorHAnsi"/>
                <w:sz w:val="22"/>
                <w:szCs w:val="22"/>
              </w:rPr>
              <w:t>Cash Back redemptions</w:t>
            </w:r>
            <w:r>
              <w:rPr>
                <w:rFonts w:asciiTheme="minorHAnsi" w:hAnsiTheme="minorHAnsi" w:cstheme="minorHAnsi"/>
                <w:sz w:val="22"/>
                <w:szCs w:val="22"/>
              </w:rPr>
              <w:t xml:space="preserve"> are available in total. </w:t>
            </w:r>
          </w:p>
        </w:tc>
      </w:tr>
      <w:tr w:rsidR="001E04DC" w:rsidRPr="00537005" w:rsidTr="00422FB6">
        <w:tc>
          <w:tcPr>
            <w:tcW w:w="4253" w:type="dxa"/>
            <w:tcBorders>
              <w:top w:val="single" w:sz="4" w:space="0" w:color="000000"/>
              <w:left w:val="single" w:sz="4" w:space="0" w:color="000000"/>
              <w:bottom w:val="single" w:sz="4" w:space="0" w:color="000000"/>
              <w:right w:val="single" w:sz="4" w:space="0" w:color="000000"/>
            </w:tcBorders>
            <w:vAlign w:val="center"/>
          </w:tcPr>
          <w:p w:rsidR="00D94995" w:rsidRDefault="00D94995" w:rsidP="00D94995">
            <w:pPr>
              <w:rPr>
                <w:rFonts w:asciiTheme="minorHAnsi" w:hAnsiTheme="minorHAnsi" w:cstheme="minorHAnsi"/>
                <w:sz w:val="22"/>
                <w:szCs w:val="22"/>
              </w:rPr>
            </w:pPr>
            <w:r w:rsidRPr="00537005">
              <w:rPr>
                <w:rFonts w:asciiTheme="minorHAnsi" w:hAnsiTheme="minorHAnsi" w:cstheme="minorHAnsi"/>
                <w:sz w:val="22"/>
                <w:szCs w:val="22"/>
              </w:rPr>
              <w:t xml:space="preserve">Samsung </w:t>
            </w:r>
            <w:r w:rsidR="008E7938">
              <w:rPr>
                <w:rFonts w:asciiTheme="minorHAnsi" w:hAnsiTheme="minorHAnsi" w:cstheme="minorHAnsi"/>
                <w:sz w:val="22"/>
                <w:szCs w:val="22"/>
              </w:rPr>
              <w:t>Washing Machine</w:t>
            </w:r>
            <w:r w:rsidRPr="00537005">
              <w:rPr>
                <w:rFonts w:asciiTheme="minorHAnsi" w:hAnsiTheme="minorHAnsi" w:cstheme="minorHAnsi"/>
                <w:sz w:val="22"/>
                <w:szCs w:val="22"/>
              </w:rPr>
              <w:t xml:space="preserve"> Model Numbers(s):</w:t>
            </w:r>
          </w:p>
          <w:p w:rsidR="008E7938" w:rsidRP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t>WD0754W8E</w:t>
            </w:r>
          </w:p>
          <w:p w:rsidR="008E7938" w:rsidRP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t>WD1102XVM</w:t>
            </w:r>
          </w:p>
          <w:p w:rsidR="008E7938" w:rsidRP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lastRenderedPageBreak/>
              <w:t>WF1104XAC</w:t>
            </w:r>
          </w:p>
          <w:p w:rsidR="008E7938" w:rsidRP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t>WF8750LSW1</w:t>
            </w:r>
          </w:p>
          <w:p w:rsidR="008E7938" w:rsidRPr="008E7938" w:rsidRDefault="00BF544D" w:rsidP="008E7938">
            <w:pPr>
              <w:rPr>
                <w:rFonts w:asciiTheme="minorHAnsi" w:hAnsiTheme="minorHAnsi" w:cstheme="minorHAnsi"/>
                <w:sz w:val="22"/>
                <w:szCs w:val="22"/>
              </w:rPr>
            </w:pPr>
            <w:r>
              <w:rPr>
                <w:rFonts w:asciiTheme="minorHAnsi" w:hAnsiTheme="minorHAnsi" w:cstheme="minorHAnsi"/>
                <w:sz w:val="22"/>
                <w:szCs w:val="22"/>
              </w:rPr>
              <w:t>WF1752WPC</w:t>
            </w:r>
          </w:p>
          <w:p w:rsidR="008E7938" w:rsidRP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t xml:space="preserve">WF1804WPC </w:t>
            </w:r>
          </w:p>
          <w:p w:rsidR="008E7938" w:rsidRP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t>WF0854W8E1</w:t>
            </w:r>
          </w:p>
          <w:p w:rsidR="008E7938" w:rsidRP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t xml:space="preserve">WF856UHSAGD </w:t>
            </w:r>
          </w:p>
          <w:p w:rsidR="008E7938" w:rsidRP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t>WF856UHSAWQ</w:t>
            </w:r>
          </w:p>
          <w:p w:rsidR="008E7938" w:rsidRP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t>WF0754W7V1</w:t>
            </w:r>
          </w:p>
          <w:p w:rsidR="008E7938" w:rsidRP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t>WF756UMASWQ</w:t>
            </w:r>
          </w:p>
          <w:p w:rsidR="008E7938" w:rsidRP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t>WA5471ABP</w:t>
            </w:r>
          </w:p>
          <w:p w:rsidR="008E7938" w:rsidRP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t>WA5471ABW</w:t>
            </w:r>
          </w:p>
          <w:p w:rsidR="008E7938" w:rsidRP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t>WA406DJHDWR</w:t>
            </w:r>
          </w:p>
          <w:p w:rsidR="008E7938" w:rsidRDefault="008E7938" w:rsidP="008E7938">
            <w:pPr>
              <w:rPr>
                <w:rFonts w:asciiTheme="minorHAnsi" w:hAnsiTheme="minorHAnsi" w:cstheme="minorHAnsi"/>
                <w:sz w:val="22"/>
                <w:szCs w:val="22"/>
              </w:rPr>
            </w:pPr>
            <w:r w:rsidRPr="008E7938">
              <w:rPr>
                <w:rFonts w:asciiTheme="minorHAnsi" w:hAnsiTheme="minorHAnsi" w:cstheme="minorHAnsi"/>
                <w:sz w:val="22"/>
                <w:szCs w:val="22"/>
              </w:rPr>
              <w:t>WA456DRHDWR</w:t>
            </w:r>
          </w:p>
          <w:p w:rsidR="001E04DC" w:rsidRPr="00537005" w:rsidRDefault="001E04DC" w:rsidP="00123283">
            <w:pPr>
              <w:rPr>
                <w:rFonts w:asciiTheme="minorHAnsi" w:hAnsiTheme="minorHAnsi" w:cstheme="minorHAnsi"/>
                <w:sz w:val="22"/>
                <w:szCs w:val="22"/>
              </w:rPr>
            </w:pPr>
            <w:r w:rsidRPr="00537005">
              <w:rPr>
                <w:rFonts w:asciiTheme="minorHAnsi" w:hAnsiTheme="minorHAnsi" w:cstheme="minorHAnsi"/>
                <w:sz w:val="22"/>
                <w:szCs w:val="22"/>
              </w:rPr>
              <w:t xml:space="preserve">(each a </w:t>
            </w:r>
            <w:r w:rsidRPr="00537005">
              <w:rPr>
                <w:rFonts w:asciiTheme="minorHAnsi" w:hAnsiTheme="minorHAnsi" w:cstheme="minorHAnsi"/>
                <w:b/>
                <w:sz w:val="22"/>
                <w:szCs w:val="22"/>
              </w:rPr>
              <w:t>“Tier 2 Participating Product</w:t>
            </w:r>
            <w:r w:rsidRPr="00043320">
              <w:rPr>
                <w:rFonts w:asciiTheme="minorHAnsi" w:hAnsiTheme="minorHAnsi" w:cstheme="minorHAnsi"/>
                <w:sz w:val="22"/>
                <w:szCs w:val="22"/>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1E04DC" w:rsidRDefault="008423D7" w:rsidP="00043320">
            <w:pPr>
              <w:autoSpaceDE w:val="0"/>
              <w:autoSpaceDN w:val="0"/>
              <w:adjustRightInd w:val="0"/>
              <w:spacing w:after="240"/>
              <w:rPr>
                <w:rFonts w:asciiTheme="minorHAnsi" w:hAnsiTheme="minorHAnsi" w:cstheme="minorHAnsi"/>
                <w:sz w:val="22"/>
                <w:szCs w:val="22"/>
              </w:rPr>
            </w:pPr>
            <w:r>
              <w:rPr>
                <w:rFonts w:asciiTheme="minorHAnsi" w:hAnsiTheme="minorHAnsi" w:cstheme="minorHAnsi"/>
                <w:sz w:val="22"/>
                <w:szCs w:val="22"/>
              </w:rPr>
              <w:lastRenderedPageBreak/>
              <w:t xml:space="preserve">$75.00 </w:t>
            </w:r>
            <w:r w:rsidR="001B45AD">
              <w:rPr>
                <w:rFonts w:asciiTheme="minorHAnsi" w:hAnsiTheme="minorHAnsi" w:cstheme="minorHAnsi"/>
                <w:sz w:val="22"/>
                <w:szCs w:val="22"/>
              </w:rPr>
              <w:t>cash back</w:t>
            </w:r>
            <w:r>
              <w:rPr>
                <w:rFonts w:asciiTheme="minorHAnsi" w:hAnsiTheme="minorHAnsi" w:cstheme="minorHAnsi"/>
                <w:sz w:val="22"/>
                <w:szCs w:val="22"/>
              </w:rPr>
              <w:t xml:space="preserve"> (to be mailed to the Eligible Claimant </w:t>
            </w:r>
            <w:r w:rsidR="00317B86">
              <w:rPr>
                <w:rFonts w:asciiTheme="minorHAnsi" w:hAnsiTheme="minorHAnsi" w:cstheme="minorHAnsi"/>
                <w:sz w:val="22"/>
                <w:szCs w:val="22"/>
              </w:rPr>
              <w:t>in the form of a Citibank Card</w:t>
            </w:r>
            <w:r>
              <w:rPr>
                <w:rFonts w:asciiTheme="minorHAnsi" w:hAnsiTheme="minorHAnsi" w:cstheme="minorHAnsi"/>
                <w:sz w:val="22"/>
                <w:szCs w:val="22"/>
              </w:rPr>
              <w:t xml:space="preserve"> valued at $75.00) </w:t>
            </w:r>
            <w:r w:rsidR="001E04DC" w:rsidRPr="00537005">
              <w:rPr>
                <w:rFonts w:asciiTheme="minorHAnsi" w:hAnsiTheme="minorHAnsi" w:cstheme="minorHAnsi"/>
                <w:sz w:val="22"/>
                <w:szCs w:val="22"/>
              </w:rPr>
              <w:t xml:space="preserve">(each a </w:t>
            </w:r>
            <w:r w:rsidR="001E04DC" w:rsidRPr="00537005">
              <w:rPr>
                <w:rFonts w:asciiTheme="minorHAnsi" w:hAnsiTheme="minorHAnsi" w:cstheme="minorHAnsi"/>
                <w:b/>
                <w:sz w:val="22"/>
                <w:szCs w:val="22"/>
              </w:rPr>
              <w:t xml:space="preserve">“Tier 2 </w:t>
            </w:r>
            <w:r w:rsidR="001B45AD">
              <w:rPr>
                <w:rFonts w:asciiTheme="minorHAnsi" w:hAnsiTheme="minorHAnsi" w:cstheme="minorHAnsi"/>
                <w:b/>
                <w:sz w:val="22"/>
                <w:szCs w:val="22"/>
              </w:rPr>
              <w:t xml:space="preserve">Cash </w:t>
            </w:r>
            <w:r w:rsidR="001B45AD">
              <w:rPr>
                <w:rFonts w:asciiTheme="minorHAnsi" w:hAnsiTheme="minorHAnsi" w:cstheme="minorHAnsi"/>
                <w:b/>
                <w:sz w:val="22"/>
                <w:szCs w:val="22"/>
              </w:rPr>
              <w:lastRenderedPageBreak/>
              <w:t>Back</w:t>
            </w:r>
            <w:r w:rsidR="001E04DC" w:rsidRPr="00043320">
              <w:rPr>
                <w:rFonts w:asciiTheme="minorHAnsi" w:hAnsiTheme="minorHAnsi" w:cstheme="minorHAnsi"/>
                <w:sz w:val="22"/>
                <w:szCs w:val="22"/>
              </w:rPr>
              <w:t>”)</w:t>
            </w:r>
            <w:r>
              <w:rPr>
                <w:rFonts w:asciiTheme="minorHAnsi" w:hAnsiTheme="minorHAnsi" w:cstheme="minorHAnsi"/>
                <w:sz w:val="22"/>
                <w:szCs w:val="22"/>
              </w:rPr>
              <w:t>.</w:t>
            </w:r>
          </w:p>
          <w:p w:rsidR="008423D7" w:rsidRPr="00537005" w:rsidRDefault="008423D7" w:rsidP="00D707D0">
            <w:pPr>
              <w:autoSpaceDE w:val="0"/>
              <w:autoSpaceDN w:val="0"/>
              <w:adjustRightInd w:val="0"/>
              <w:spacing w:after="240"/>
              <w:rPr>
                <w:rFonts w:asciiTheme="minorHAnsi" w:hAnsiTheme="minorHAnsi" w:cstheme="minorHAnsi"/>
                <w:b/>
                <w:i/>
                <w:color w:val="FF0000"/>
                <w:sz w:val="22"/>
                <w:szCs w:val="22"/>
              </w:rPr>
            </w:pPr>
            <w:r>
              <w:rPr>
                <w:rFonts w:asciiTheme="minorHAnsi" w:hAnsiTheme="minorHAnsi" w:cstheme="minorHAnsi"/>
                <w:sz w:val="22"/>
                <w:szCs w:val="22"/>
              </w:rPr>
              <w:t xml:space="preserve">Only </w:t>
            </w:r>
            <w:r w:rsidR="00D707D0">
              <w:rPr>
                <w:rFonts w:asciiTheme="minorHAnsi" w:hAnsiTheme="minorHAnsi" w:cstheme="minorHAnsi"/>
                <w:sz w:val="22"/>
                <w:szCs w:val="22"/>
              </w:rPr>
              <w:t xml:space="preserve">18,000 </w:t>
            </w:r>
            <w:r>
              <w:rPr>
                <w:rFonts w:asciiTheme="minorHAnsi" w:hAnsiTheme="minorHAnsi" w:cstheme="minorHAnsi"/>
                <w:sz w:val="22"/>
                <w:szCs w:val="22"/>
              </w:rPr>
              <w:t xml:space="preserve">Tier 2 </w:t>
            </w:r>
            <w:r w:rsidR="001B45AD">
              <w:rPr>
                <w:rFonts w:asciiTheme="minorHAnsi" w:hAnsiTheme="minorHAnsi" w:cstheme="minorHAnsi"/>
                <w:sz w:val="22"/>
                <w:szCs w:val="22"/>
              </w:rPr>
              <w:t>Cash Back</w:t>
            </w:r>
            <w:r>
              <w:rPr>
                <w:rFonts w:asciiTheme="minorHAnsi" w:hAnsiTheme="minorHAnsi" w:cstheme="minorHAnsi"/>
                <w:sz w:val="22"/>
                <w:szCs w:val="22"/>
              </w:rPr>
              <w:t xml:space="preserve"> </w:t>
            </w:r>
            <w:r w:rsidR="001B45AD">
              <w:rPr>
                <w:rFonts w:asciiTheme="minorHAnsi" w:hAnsiTheme="minorHAnsi" w:cstheme="minorHAnsi"/>
                <w:sz w:val="22"/>
                <w:szCs w:val="22"/>
              </w:rPr>
              <w:t xml:space="preserve">redemptions </w:t>
            </w:r>
            <w:r>
              <w:rPr>
                <w:rFonts w:asciiTheme="minorHAnsi" w:hAnsiTheme="minorHAnsi" w:cstheme="minorHAnsi"/>
                <w:sz w:val="22"/>
                <w:szCs w:val="22"/>
              </w:rPr>
              <w:t xml:space="preserve">available in total. </w:t>
            </w:r>
          </w:p>
        </w:tc>
      </w:tr>
    </w:tbl>
    <w:p w:rsidR="0069630F" w:rsidRPr="00537005" w:rsidRDefault="0069630F" w:rsidP="005B59EB">
      <w:pPr>
        <w:tabs>
          <w:tab w:val="num" w:pos="0"/>
        </w:tabs>
        <w:autoSpaceDE w:val="0"/>
        <w:autoSpaceDN w:val="0"/>
        <w:adjustRightInd w:val="0"/>
        <w:spacing w:after="240"/>
        <w:jc w:val="both"/>
        <w:rPr>
          <w:rFonts w:asciiTheme="minorHAnsi" w:hAnsiTheme="minorHAnsi" w:cstheme="minorHAnsi"/>
          <w:sz w:val="22"/>
          <w:szCs w:val="22"/>
        </w:rPr>
      </w:pPr>
    </w:p>
    <w:p w:rsidR="008640C9" w:rsidRDefault="009F04D1">
      <w:pPr>
        <w:autoSpaceDE w:val="0"/>
        <w:autoSpaceDN w:val="0"/>
        <w:adjustRightInd w:val="0"/>
        <w:spacing w:after="240"/>
        <w:jc w:val="both"/>
        <w:rPr>
          <w:rFonts w:asciiTheme="minorHAnsi" w:hAnsiTheme="minorHAnsi" w:cstheme="minorHAnsi"/>
          <w:sz w:val="22"/>
          <w:szCs w:val="22"/>
        </w:rPr>
      </w:pPr>
      <w:r w:rsidRPr="009F04D1">
        <w:rPr>
          <w:rFonts w:asciiTheme="minorHAnsi" w:hAnsiTheme="minorHAnsi" w:cstheme="minorHAnsi"/>
          <w:sz w:val="22"/>
          <w:szCs w:val="22"/>
        </w:rPr>
        <w:t xml:space="preserve">For clarity, the definition of a Participating Product expressly excludes "C grade" or "seconds" products.  </w:t>
      </w:r>
    </w:p>
    <w:p w:rsidR="00537005" w:rsidRPr="00537005" w:rsidRDefault="00537005" w:rsidP="00537005">
      <w:pPr>
        <w:numPr>
          <w:ilvl w:val="0"/>
          <w:numId w:val="1"/>
        </w:numPr>
        <w:tabs>
          <w:tab w:val="clear" w:pos="360"/>
          <w:tab w:val="num" w:pos="0"/>
        </w:tabs>
        <w:autoSpaceDE w:val="0"/>
        <w:autoSpaceDN w:val="0"/>
        <w:adjustRightInd w:val="0"/>
        <w:spacing w:after="240"/>
        <w:ind w:left="426" w:hanging="993"/>
        <w:jc w:val="both"/>
        <w:rPr>
          <w:rFonts w:asciiTheme="minorHAnsi" w:hAnsiTheme="minorHAnsi" w:cstheme="minorHAnsi"/>
          <w:sz w:val="22"/>
          <w:szCs w:val="22"/>
        </w:rPr>
      </w:pPr>
      <w:r w:rsidRPr="00537005">
        <w:rPr>
          <w:rFonts w:asciiTheme="minorHAnsi" w:hAnsiTheme="minorHAnsi" w:cstheme="minorHAnsi"/>
          <w:sz w:val="22"/>
          <w:szCs w:val="22"/>
        </w:rPr>
        <w:t>a)</w:t>
      </w:r>
      <w:r w:rsidRPr="00537005">
        <w:rPr>
          <w:rFonts w:asciiTheme="minorHAnsi" w:hAnsiTheme="minorHAnsi" w:cstheme="minorHAnsi"/>
          <w:sz w:val="22"/>
          <w:szCs w:val="22"/>
        </w:rPr>
        <w:tab/>
        <w:t>The Pr</w:t>
      </w:r>
      <w:r w:rsidR="00500643">
        <w:rPr>
          <w:rFonts w:asciiTheme="minorHAnsi" w:hAnsiTheme="minorHAnsi" w:cstheme="minorHAnsi"/>
          <w:sz w:val="22"/>
          <w:szCs w:val="22"/>
        </w:rPr>
        <w:t xml:space="preserve">omotion commences at 9:00 am </w:t>
      </w:r>
      <w:r w:rsidR="00BF09C5">
        <w:rPr>
          <w:rFonts w:asciiTheme="minorHAnsi" w:hAnsiTheme="minorHAnsi" w:cstheme="minorHAnsi"/>
          <w:sz w:val="22"/>
          <w:szCs w:val="22"/>
        </w:rPr>
        <w:t>AEST</w:t>
      </w:r>
      <w:r w:rsidR="00500643">
        <w:rPr>
          <w:rFonts w:asciiTheme="minorHAnsi" w:hAnsiTheme="minorHAnsi" w:cstheme="minorHAnsi"/>
          <w:sz w:val="22"/>
          <w:szCs w:val="22"/>
        </w:rPr>
        <w:t xml:space="preserve"> on </w:t>
      </w:r>
      <w:r w:rsidR="00DE3457">
        <w:rPr>
          <w:rFonts w:asciiTheme="minorHAnsi" w:hAnsiTheme="minorHAnsi" w:cstheme="minorHAnsi"/>
          <w:sz w:val="22"/>
          <w:szCs w:val="22"/>
        </w:rPr>
        <w:t xml:space="preserve">3 August </w:t>
      </w:r>
      <w:r w:rsidR="009302E7">
        <w:rPr>
          <w:rFonts w:asciiTheme="minorHAnsi" w:hAnsiTheme="minorHAnsi" w:cstheme="minorHAnsi"/>
          <w:sz w:val="22"/>
          <w:szCs w:val="22"/>
        </w:rPr>
        <w:t>2012 and closes at 5:00 pm AE</w:t>
      </w:r>
      <w:r w:rsidR="00D046B7">
        <w:rPr>
          <w:rFonts w:asciiTheme="minorHAnsi" w:hAnsiTheme="minorHAnsi" w:cstheme="minorHAnsi"/>
          <w:sz w:val="22"/>
          <w:szCs w:val="22"/>
        </w:rPr>
        <w:t>S</w:t>
      </w:r>
      <w:r w:rsidRPr="00537005">
        <w:rPr>
          <w:rFonts w:asciiTheme="minorHAnsi" w:hAnsiTheme="minorHAnsi" w:cstheme="minorHAnsi"/>
          <w:sz w:val="22"/>
          <w:szCs w:val="22"/>
        </w:rPr>
        <w:t xml:space="preserve">T on </w:t>
      </w:r>
      <w:r w:rsidR="00DE3457">
        <w:rPr>
          <w:rFonts w:asciiTheme="minorHAnsi" w:hAnsiTheme="minorHAnsi" w:cstheme="minorHAnsi"/>
          <w:sz w:val="22"/>
          <w:szCs w:val="22"/>
        </w:rPr>
        <w:t xml:space="preserve">3 October </w:t>
      </w:r>
      <w:r w:rsidRPr="00537005">
        <w:rPr>
          <w:rFonts w:asciiTheme="minorHAnsi" w:hAnsiTheme="minorHAnsi" w:cstheme="minorHAnsi"/>
          <w:sz w:val="22"/>
          <w:szCs w:val="22"/>
        </w:rPr>
        <w:t>2012, or such earlier time for each respective Participating Product as follows:</w:t>
      </w:r>
    </w:p>
    <w:p w:rsidR="00537005" w:rsidRPr="00537005" w:rsidRDefault="001956CB" w:rsidP="00537005">
      <w:pPr>
        <w:pStyle w:val="ListParagraph"/>
        <w:numPr>
          <w:ilvl w:val="2"/>
          <w:numId w:val="1"/>
        </w:numPr>
        <w:tabs>
          <w:tab w:val="clear" w:pos="2160"/>
          <w:tab w:val="num" w:pos="1276"/>
        </w:tabs>
        <w:autoSpaceDE w:val="0"/>
        <w:autoSpaceDN w:val="0"/>
        <w:adjustRightInd w:val="0"/>
        <w:spacing w:after="240"/>
        <w:ind w:left="1276" w:hanging="567"/>
        <w:jc w:val="both"/>
        <w:rPr>
          <w:rFonts w:asciiTheme="minorHAnsi" w:hAnsiTheme="minorHAnsi" w:cstheme="minorHAnsi"/>
          <w:sz w:val="22"/>
          <w:szCs w:val="22"/>
        </w:rPr>
      </w:pPr>
      <w:r>
        <w:rPr>
          <w:rFonts w:asciiTheme="minorHAnsi" w:hAnsiTheme="minorHAnsi" w:cstheme="minorHAnsi"/>
          <w:sz w:val="22"/>
          <w:szCs w:val="22"/>
        </w:rPr>
        <w:t xml:space="preserve">for Tier 1 Participating Products, </w:t>
      </w:r>
      <w:r w:rsidR="00764B88">
        <w:rPr>
          <w:rFonts w:asciiTheme="minorHAnsi" w:hAnsiTheme="minorHAnsi" w:cstheme="minorHAnsi"/>
          <w:sz w:val="22"/>
          <w:szCs w:val="22"/>
        </w:rPr>
        <w:t>when</w:t>
      </w:r>
      <w:r w:rsidR="00537005" w:rsidRPr="00537005">
        <w:rPr>
          <w:rFonts w:asciiTheme="minorHAnsi" w:hAnsiTheme="minorHAnsi" w:cstheme="minorHAnsi"/>
          <w:sz w:val="22"/>
          <w:szCs w:val="22"/>
        </w:rPr>
        <w:t xml:space="preserve"> the total </w:t>
      </w:r>
      <w:r w:rsidR="005218E3">
        <w:rPr>
          <w:rFonts w:asciiTheme="minorHAnsi" w:hAnsiTheme="minorHAnsi" w:cstheme="minorHAnsi"/>
          <w:sz w:val="22"/>
          <w:szCs w:val="22"/>
        </w:rPr>
        <w:t>claims</w:t>
      </w:r>
      <w:r w:rsidR="005218E3" w:rsidRPr="00537005">
        <w:rPr>
          <w:rFonts w:asciiTheme="minorHAnsi" w:hAnsiTheme="minorHAnsi" w:cstheme="minorHAnsi"/>
          <w:sz w:val="22"/>
          <w:szCs w:val="22"/>
        </w:rPr>
        <w:t xml:space="preserve"> </w:t>
      </w:r>
      <w:r w:rsidR="005218E3">
        <w:rPr>
          <w:rFonts w:asciiTheme="minorHAnsi" w:hAnsiTheme="minorHAnsi" w:cstheme="minorHAnsi"/>
          <w:sz w:val="22"/>
          <w:szCs w:val="22"/>
        </w:rPr>
        <w:t>for</w:t>
      </w:r>
      <w:r w:rsidR="00537005" w:rsidRPr="00537005">
        <w:rPr>
          <w:rFonts w:asciiTheme="minorHAnsi" w:hAnsiTheme="minorHAnsi" w:cstheme="minorHAnsi"/>
          <w:sz w:val="22"/>
          <w:szCs w:val="22"/>
        </w:rPr>
        <w:t xml:space="preserve"> Tier 1 Participating Products equals the number of Tier 1 </w:t>
      </w:r>
      <w:r w:rsidR="001B45AD">
        <w:rPr>
          <w:rFonts w:asciiTheme="minorHAnsi" w:hAnsiTheme="minorHAnsi" w:cstheme="minorHAnsi"/>
          <w:sz w:val="22"/>
          <w:szCs w:val="22"/>
        </w:rPr>
        <w:t>Cash Back redemptions</w:t>
      </w:r>
      <w:r w:rsidR="008E7938">
        <w:rPr>
          <w:rFonts w:asciiTheme="minorHAnsi" w:hAnsiTheme="minorHAnsi" w:cstheme="minorHAnsi"/>
          <w:sz w:val="22"/>
          <w:szCs w:val="22"/>
        </w:rPr>
        <w:t xml:space="preserve"> available</w:t>
      </w:r>
      <w:r w:rsidR="00500643">
        <w:rPr>
          <w:rFonts w:asciiTheme="minorHAnsi" w:hAnsiTheme="minorHAnsi" w:cstheme="minorHAnsi"/>
          <w:sz w:val="22"/>
          <w:szCs w:val="22"/>
        </w:rPr>
        <w:t xml:space="preserve"> (being</w:t>
      </w:r>
      <w:r w:rsidR="00D707D0">
        <w:rPr>
          <w:rFonts w:asciiTheme="minorHAnsi" w:hAnsiTheme="minorHAnsi" w:cstheme="minorHAnsi"/>
          <w:sz w:val="22"/>
          <w:szCs w:val="22"/>
        </w:rPr>
        <w:t>6,</w:t>
      </w:r>
      <w:r w:rsidR="005A7F15">
        <w:rPr>
          <w:rFonts w:asciiTheme="minorHAnsi" w:hAnsiTheme="minorHAnsi" w:cstheme="minorHAnsi"/>
          <w:sz w:val="22"/>
          <w:szCs w:val="22"/>
        </w:rPr>
        <w:t>6</w:t>
      </w:r>
      <w:r w:rsidR="00D707D0">
        <w:rPr>
          <w:rFonts w:asciiTheme="minorHAnsi" w:hAnsiTheme="minorHAnsi" w:cstheme="minorHAnsi"/>
          <w:sz w:val="22"/>
          <w:szCs w:val="22"/>
        </w:rPr>
        <w:t>00</w:t>
      </w:r>
      <w:r w:rsidR="00537005" w:rsidRPr="00537005">
        <w:rPr>
          <w:rFonts w:asciiTheme="minorHAnsi" w:hAnsiTheme="minorHAnsi" w:cstheme="minorHAnsi"/>
          <w:sz w:val="22"/>
          <w:szCs w:val="22"/>
        </w:rPr>
        <w:t xml:space="preserve">); and </w:t>
      </w:r>
    </w:p>
    <w:p w:rsidR="00537005" w:rsidRPr="00537005" w:rsidRDefault="001956CB" w:rsidP="00537005">
      <w:pPr>
        <w:numPr>
          <w:ilvl w:val="2"/>
          <w:numId w:val="1"/>
        </w:numPr>
        <w:tabs>
          <w:tab w:val="clear" w:pos="2160"/>
          <w:tab w:val="num" w:pos="1276"/>
        </w:tabs>
        <w:autoSpaceDE w:val="0"/>
        <w:autoSpaceDN w:val="0"/>
        <w:adjustRightInd w:val="0"/>
        <w:spacing w:after="240"/>
        <w:ind w:left="1276" w:hanging="567"/>
        <w:jc w:val="both"/>
        <w:rPr>
          <w:rFonts w:asciiTheme="minorHAnsi" w:hAnsiTheme="minorHAnsi" w:cstheme="minorHAnsi"/>
          <w:sz w:val="22"/>
          <w:szCs w:val="22"/>
        </w:rPr>
      </w:pPr>
      <w:r>
        <w:rPr>
          <w:rFonts w:asciiTheme="minorHAnsi" w:hAnsiTheme="minorHAnsi" w:cstheme="minorHAnsi"/>
          <w:sz w:val="22"/>
          <w:szCs w:val="22"/>
        </w:rPr>
        <w:t xml:space="preserve">for Tier 2 Participating Products, </w:t>
      </w:r>
      <w:r w:rsidR="00764B88">
        <w:rPr>
          <w:rFonts w:asciiTheme="minorHAnsi" w:hAnsiTheme="minorHAnsi" w:cstheme="minorHAnsi"/>
          <w:sz w:val="22"/>
          <w:szCs w:val="22"/>
        </w:rPr>
        <w:t>when</w:t>
      </w:r>
      <w:r w:rsidR="00764B88" w:rsidRPr="00537005">
        <w:rPr>
          <w:rFonts w:asciiTheme="minorHAnsi" w:hAnsiTheme="minorHAnsi" w:cstheme="minorHAnsi"/>
          <w:sz w:val="22"/>
          <w:szCs w:val="22"/>
        </w:rPr>
        <w:t xml:space="preserve"> </w:t>
      </w:r>
      <w:r w:rsidR="00537005" w:rsidRPr="00537005">
        <w:rPr>
          <w:rFonts w:asciiTheme="minorHAnsi" w:hAnsiTheme="minorHAnsi" w:cstheme="minorHAnsi"/>
          <w:sz w:val="22"/>
          <w:szCs w:val="22"/>
        </w:rPr>
        <w:t xml:space="preserve">the total </w:t>
      </w:r>
      <w:r w:rsidR="005218E3">
        <w:rPr>
          <w:rFonts w:asciiTheme="minorHAnsi" w:hAnsiTheme="minorHAnsi" w:cstheme="minorHAnsi"/>
          <w:sz w:val="22"/>
          <w:szCs w:val="22"/>
        </w:rPr>
        <w:t>claims for</w:t>
      </w:r>
      <w:r w:rsidR="00537005" w:rsidRPr="00537005">
        <w:rPr>
          <w:rFonts w:asciiTheme="minorHAnsi" w:hAnsiTheme="minorHAnsi" w:cstheme="minorHAnsi"/>
          <w:sz w:val="22"/>
          <w:szCs w:val="22"/>
        </w:rPr>
        <w:t xml:space="preserve"> Tier 2 Participating Products equals the number of Tier 2 </w:t>
      </w:r>
      <w:r w:rsidR="001B45AD">
        <w:rPr>
          <w:rFonts w:asciiTheme="minorHAnsi" w:hAnsiTheme="minorHAnsi" w:cstheme="minorHAnsi"/>
          <w:sz w:val="22"/>
          <w:szCs w:val="22"/>
        </w:rPr>
        <w:t>Cash Back redemptions</w:t>
      </w:r>
      <w:r w:rsidR="008E7938">
        <w:rPr>
          <w:rFonts w:asciiTheme="minorHAnsi" w:hAnsiTheme="minorHAnsi" w:cstheme="minorHAnsi"/>
          <w:sz w:val="22"/>
          <w:szCs w:val="22"/>
        </w:rPr>
        <w:t xml:space="preserve"> available </w:t>
      </w:r>
      <w:r w:rsidR="00500643">
        <w:rPr>
          <w:rFonts w:asciiTheme="minorHAnsi" w:hAnsiTheme="minorHAnsi" w:cstheme="minorHAnsi"/>
          <w:sz w:val="22"/>
          <w:szCs w:val="22"/>
        </w:rPr>
        <w:t>(being</w:t>
      </w:r>
      <w:r w:rsidR="00D707D0">
        <w:rPr>
          <w:rFonts w:asciiTheme="minorHAnsi" w:hAnsiTheme="minorHAnsi" w:cstheme="minorHAnsi"/>
          <w:sz w:val="22"/>
          <w:szCs w:val="22"/>
        </w:rPr>
        <w:t>18,000</w:t>
      </w:r>
      <w:r w:rsidR="00500643">
        <w:rPr>
          <w:rFonts w:asciiTheme="minorHAnsi" w:hAnsiTheme="minorHAnsi" w:cstheme="minorHAnsi"/>
          <w:sz w:val="22"/>
          <w:szCs w:val="22"/>
        </w:rPr>
        <w:t>)</w:t>
      </w:r>
      <w:r w:rsidR="005218E3">
        <w:rPr>
          <w:rFonts w:asciiTheme="minorHAnsi" w:hAnsiTheme="minorHAnsi" w:cstheme="minorHAnsi"/>
          <w:sz w:val="22"/>
          <w:szCs w:val="22"/>
        </w:rPr>
        <w:t>,</w:t>
      </w:r>
    </w:p>
    <w:p w:rsidR="00537005" w:rsidRPr="00537005" w:rsidRDefault="00537005" w:rsidP="00537005">
      <w:pPr>
        <w:pStyle w:val="ListParagraph"/>
        <w:autoSpaceDE w:val="0"/>
        <w:autoSpaceDN w:val="0"/>
        <w:adjustRightInd w:val="0"/>
        <w:spacing w:after="240"/>
        <w:ind w:left="426"/>
        <w:jc w:val="both"/>
        <w:rPr>
          <w:rFonts w:asciiTheme="minorHAnsi" w:hAnsiTheme="minorHAnsi" w:cstheme="minorHAnsi"/>
          <w:sz w:val="22"/>
          <w:szCs w:val="22"/>
        </w:rPr>
      </w:pPr>
      <w:proofErr w:type="gramStart"/>
      <w:r w:rsidRPr="00537005">
        <w:rPr>
          <w:rFonts w:asciiTheme="minorHAnsi" w:hAnsiTheme="minorHAnsi" w:cstheme="minorHAnsi"/>
          <w:sz w:val="22"/>
          <w:szCs w:val="22"/>
        </w:rPr>
        <w:t>as</w:t>
      </w:r>
      <w:proofErr w:type="gramEnd"/>
      <w:r w:rsidRPr="00537005">
        <w:rPr>
          <w:rFonts w:asciiTheme="minorHAnsi" w:hAnsiTheme="minorHAnsi" w:cstheme="minorHAnsi"/>
          <w:sz w:val="22"/>
          <w:szCs w:val="22"/>
        </w:rPr>
        <w:t xml:space="preserve"> shown by </w:t>
      </w:r>
      <w:r w:rsidR="005218E3" w:rsidRPr="00537005">
        <w:rPr>
          <w:rFonts w:asciiTheme="minorHAnsi" w:hAnsiTheme="minorHAnsi" w:cstheme="minorHAnsi"/>
          <w:bCs/>
          <w:sz w:val="22"/>
          <w:szCs w:val="22"/>
        </w:rPr>
        <w:t>Samsung Electronics Australia Pty Ltd</w:t>
      </w:r>
      <w:r w:rsidR="005218E3" w:rsidRPr="00537005">
        <w:rPr>
          <w:rFonts w:asciiTheme="minorHAnsi" w:hAnsiTheme="minorHAnsi" w:cstheme="minorHAnsi"/>
          <w:sz w:val="22"/>
          <w:szCs w:val="22"/>
        </w:rPr>
        <w:t xml:space="preserve"> ABN </w:t>
      </w:r>
      <w:r w:rsidR="005218E3" w:rsidRPr="00537005">
        <w:rPr>
          <w:rFonts w:asciiTheme="minorHAnsi" w:hAnsiTheme="minorHAnsi" w:cstheme="minorHAnsi"/>
          <w:bCs/>
          <w:sz w:val="22"/>
          <w:szCs w:val="22"/>
        </w:rPr>
        <w:t>63 002 915 648 (“</w:t>
      </w:r>
      <w:r w:rsidR="005218E3" w:rsidRPr="00537005">
        <w:rPr>
          <w:rFonts w:asciiTheme="minorHAnsi" w:hAnsiTheme="minorHAnsi" w:cstheme="minorHAnsi"/>
          <w:b/>
          <w:sz w:val="22"/>
          <w:szCs w:val="22"/>
        </w:rPr>
        <w:t>Promoter</w:t>
      </w:r>
      <w:r w:rsidR="005218E3" w:rsidRPr="00537005">
        <w:rPr>
          <w:rFonts w:asciiTheme="minorHAnsi" w:hAnsiTheme="minorHAnsi" w:cstheme="minorHAnsi"/>
          <w:sz w:val="22"/>
          <w:szCs w:val="22"/>
        </w:rPr>
        <w:t>”)</w:t>
      </w:r>
      <w:r w:rsidR="005218E3">
        <w:rPr>
          <w:rFonts w:asciiTheme="minorHAnsi" w:hAnsiTheme="minorHAnsi" w:cstheme="minorHAnsi"/>
          <w:sz w:val="22"/>
          <w:szCs w:val="22"/>
        </w:rPr>
        <w:t xml:space="preserve"> </w:t>
      </w:r>
      <w:r w:rsidRPr="00537005">
        <w:rPr>
          <w:rFonts w:asciiTheme="minorHAnsi" w:hAnsiTheme="minorHAnsi" w:cstheme="minorHAnsi"/>
          <w:sz w:val="22"/>
          <w:szCs w:val="22"/>
        </w:rPr>
        <w:t>website counter (see clause</w:t>
      </w:r>
      <w:r w:rsidR="0074621C">
        <w:rPr>
          <w:rFonts w:asciiTheme="minorHAnsi" w:hAnsiTheme="minorHAnsi" w:cstheme="minorHAnsi"/>
          <w:sz w:val="22"/>
          <w:szCs w:val="22"/>
        </w:rPr>
        <w:t xml:space="preserve"> </w:t>
      </w:r>
      <w:r w:rsidR="007D0728">
        <w:rPr>
          <w:rFonts w:asciiTheme="minorHAnsi" w:hAnsiTheme="minorHAnsi" w:cstheme="minorHAnsi"/>
          <w:sz w:val="22"/>
          <w:szCs w:val="22"/>
        </w:rPr>
        <w:t>8</w:t>
      </w:r>
      <w:r w:rsidR="005218E3" w:rsidRPr="00537005">
        <w:rPr>
          <w:rFonts w:asciiTheme="minorHAnsi" w:hAnsiTheme="minorHAnsi" w:cstheme="minorHAnsi"/>
          <w:sz w:val="22"/>
          <w:szCs w:val="22"/>
        </w:rPr>
        <w:t xml:space="preserve"> </w:t>
      </w:r>
      <w:r w:rsidRPr="00537005">
        <w:rPr>
          <w:rFonts w:asciiTheme="minorHAnsi" w:hAnsiTheme="minorHAnsi" w:cstheme="minorHAnsi"/>
          <w:sz w:val="22"/>
          <w:szCs w:val="22"/>
        </w:rPr>
        <w:t>below) (“</w:t>
      </w:r>
      <w:r w:rsidRPr="00537005">
        <w:rPr>
          <w:rFonts w:asciiTheme="minorHAnsi" w:hAnsiTheme="minorHAnsi" w:cstheme="minorHAnsi"/>
          <w:b/>
          <w:sz w:val="22"/>
          <w:szCs w:val="22"/>
        </w:rPr>
        <w:t>Promotional Period</w:t>
      </w:r>
      <w:r w:rsidRPr="00537005">
        <w:rPr>
          <w:rFonts w:asciiTheme="minorHAnsi" w:hAnsiTheme="minorHAnsi" w:cstheme="minorHAnsi"/>
          <w:sz w:val="22"/>
          <w:szCs w:val="22"/>
        </w:rPr>
        <w:t xml:space="preserve">”). </w:t>
      </w:r>
    </w:p>
    <w:p w:rsidR="00537005" w:rsidRPr="00537005" w:rsidRDefault="005218E3" w:rsidP="00537005">
      <w:pPr>
        <w:pStyle w:val="ListParagraph"/>
        <w:numPr>
          <w:ilvl w:val="1"/>
          <w:numId w:val="1"/>
        </w:numPr>
        <w:tabs>
          <w:tab w:val="clear" w:pos="1440"/>
          <w:tab w:val="num" w:pos="426"/>
        </w:tabs>
        <w:autoSpaceDE w:val="0"/>
        <w:autoSpaceDN w:val="0"/>
        <w:adjustRightInd w:val="0"/>
        <w:spacing w:after="240"/>
        <w:ind w:left="426" w:hanging="426"/>
        <w:jc w:val="both"/>
        <w:rPr>
          <w:rFonts w:asciiTheme="minorHAnsi" w:hAnsiTheme="minorHAnsi" w:cstheme="minorHAnsi"/>
          <w:sz w:val="22"/>
          <w:szCs w:val="22"/>
        </w:rPr>
      </w:pPr>
      <w:r>
        <w:rPr>
          <w:rFonts w:asciiTheme="minorHAnsi" w:hAnsiTheme="minorHAnsi" w:cstheme="minorHAnsi"/>
          <w:sz w:val="22"/>
          <w:szCs w:val="22"/>
        </w:rPr>
        <w:t xml:space="preserve">Claims regarding </w:t>
      </w:r>
      <w:r w:rsidR="00537005" w:rsidRPr="00537005">
        <w:rPr>
          <w:rFonts w:asciiTheme="minorHAnsi" w:hAnsiTheme="minorHAnsi" w:cstheme="minorHAnsi"/>
          <w:sz w:val="22"/>
          <w:szCs w:val="22"/>
        </w:rPr>
        <w:t>Participating Products after</w:t>
      </w:r>
      <w:r w:rsidR="00537005">
        <w:rPr>
          <w:rFonts w:asciiTheme="minorHAnsi" w:hAnsiTheme="minorHAnsi" w:cstheme="minorHAnsi"/>
          <w:sz w:val="22"/>
          <w:szCs w:val="22"/>
        </w:rPr>
        <w:t xml:space="preserve"> </w:t>
      </w:r>
      <w:r>
        <w:rPr>
          <w:rFonts w:asciiTheme="minorHAnsi" w:hAnsiTheme="minorHAnsi" w:cstheme="minorHAnsi"/>
          <w:sz w:val="22"/>
          <w:szCs w:val="22"/>
        </w:rPr>
        <w:t xml:space="preserve">termination of this Promotion </w:t>
      </w:r>
      <w:r w:rsidR="00537005" w:rsidRPr="00537005">
        <w:rPr>
          <w:rFonts w:asciiTheme="minorHAnsi" w:hAnsiTheme="minorHAnsi" w:cstheme="minorHAnsi"/>
          <w:sz w:val="22"/>
          <w:szCs w:val="22"/>
        </w:rPr>
        <w:t xml:space="preserve">will be invalid. Prior to purchasing a Participating Product, the customer </w:t>
      </w:r>
      <w:r>
        <w:rPr>
          <w:rFonts w:asciiTheme="minorHAnsi" w:hAnsiTheme="minorHAnsi" w:cstheme="minorHAnsi"/>
          <w:sz w:val="22"/>
          <w:szCs w:val="22"/>
        </w:rPr>
        <w:t>should</w:t>
      </w:r>
      <w:r w:rsidR="00537005" w:rsidRPr="00537005">
        <w:rPr>
          <w:rFonts w:asciiTheme="minorHAnsi" w:hAnsiTheme="minorHAnsi" w:cstheme="minorHAnsi"/>
          <w:sz w:val="22"/>
          <w:szCs w:val="22"/>
        </w:rPr>
        <w:t xml:space="preserve"> verify with the participating Australian retail store that the </w:t>
      </w:r>
      <w:r w:rsidR="001B45AD">
        <w:rPr>
          <w:rFonts w:asciiTheme="minorHAnsi" w:hAnsiTheme="minorHAnsi" w:cstheme="minorHAnsi"/>
          <w:sz w:val="22"/>
          <w:szCs w:val="22"/>
        </w:rPr>
        <w:t>Cash Back redemption</w:t>
      </w:r>
      <w:r w:rsidR="00E56306">
        <w:rPr>
          <w:rFonts w:asciiTheme="minorHAnsi" w:hAnsiTheme="minorHAnsi" w:cstheme="minorHAnsi"/>
          <w:sz w:val="22"/>
          <w:szCs w:val="22"/>
        </w:rPr>
        <w:t xml:space="preserve"> </w:t>
      </w:r>
      <w:r>
        <w:rPr>
          <w:rFonts w:asciiTheme="minorHAnsi" w:hAnsiTheme="minorHAnsi" w:cstheme="minorHAnsi"/>
          <w:sz w:val="22"/>
          <w:szCs w:val="22"/>
        </w:rPr>
        <w:t>is still available</w:t>
      </w:r>
      <w:r w:rsidR="00E56306">
        <w:rPr>
          <w:rFonts w:asciiTheme="minorHAnsi" w:hAnsiTheme="minorHAnsi" w:cstheme="minorHAnsi"/>
          <w:sz w:val="22"/>
          <w:szCs w:val="22"/>
        </w:rPr>
        <w:t xml:space="preserve">.  </w:t>
      </w:r>
      <w:r w:rsidR="00537005" w:rsidRPr="00537005">
        <w:rPr>
          <w:rFonts w:asciiTheme="minorHAnsi" w:hAnsiTheme="minorHAnsi" w:cstheme="minorHAnsi"/>
          <w:sz w:val="22"/>
          <w:szCs w:val="22"/>
        </w:rPr>
        <w:t xml:space="preserve"> </w:t>
      </w:r>
    </w:p>
    <w:p w:rsidR="00537005" w:rsidRPr="00537005" w:rsidRDefault="00537005" w:rsidP="00537005">
      <w:pPr>
        <w:numPr>
          <w:ilvl w:val="0"/>
          <w:numId w:val="1"/>
        </w:numPr>
        <w:autoSpaceDE w:val="0"/>
        <w:autoSpaceDN w:val="0"/>
        <w:adjustRightInd w:val="0"/>
        <w:spacing w:after="240"/>
        <w:ind w:left="0" w:hanging="539"/>
        <w:jc w:val="both"/>
        <w:rPr>
          <w:rFonts w:asciiTheme="minorHAnsi" w:hAnsiTheme="minorHAnsi" w:cstheme="minorHAnsi"/>
          <w:sz w:val="22"/>
          <w:szCs w:val="22"/>
        </w:rPr>
      </w:pPr>
      <w:r w:rsidRPr="00537005">
        <w:rPr>
          <w:rFonts w:asciiTheme="minorHAnsi" w:hAnsiTheme="minorHAnsi" w:cstheme="minorHAnsi"/>
          <w:sz w:val="22"/>
          <w:szCs w:val="22"/>
        </w:rPr>
        <w:t>To be eligible to claim</w:t>
      </w:r>
      <w:r w:rsidR="005218E3">
        <w:rPr>
          <w:rFonts w:asciiTheme="minorHAnsi" w:hAnsiTheme="minorHAnsi" w:cstheme="minorHAnsi"/>
          <w:sz w:val="22"/>
          <w:szCs w:val="22"/>
        </w:rPr>
        <w:t xml:space="preserve"> a </w:t>
      </w:r>
      <w:r w:rsidR="001B45AD">
        <w:rPr>
          <w:rFonts w:asciiTheme="minorHAnsi" w:hAnsiTheme="minorHAnsi" w:cstheme="minorHAnsi"/>
          <w:sz w:val="22"/>
          <w:szCs w:val="22"/>
        </w:rPr>
        <w:t>Cash Back</w:t>
      </w:r>
      <w:r w:rsidRPr="00537005">
        <w:rPr>
          <w:rFonts w:asciiTheme="minorHAnsi" w:hAnsiTheme="minorHAnsi" w:cstheme="minorHAnsi"/>
          <w:sz w:val="22"/>
          <w:szCs w:val="22"/>
        </w:rPr>
        <w:t>, claimants must:</w:t>
      </w:r>
    </w:p>
    <w:p w:rsidR="00D046B7" w:rsidRPr="00537005" w:rsidRDefault="00D046B7" w:rsidP="00D046B7">
      <w:pPr>
        <w:pStyle w:val="ListParagraph"/>
        <w:numPr>
          <w:ilvl w:val="0"/>
          <w:numId w:val="23"/>
        </w:numPr>
        <w:autoSpaceDE w:val="0"/>
        <w:autoSpaceDN w:val="0"/>
        <w:adjustRightInd w:val="0"/>
        <w:spacing w:after="240"/>
        <w:ind w:left="567" w:hanging="567"/>
        <w:jc w:val="both"/>
        <w:rPr>
          <w:rFonts w:asciiTheme="minorHAnsi" w:hAnsiTheme="minorHAnsi" w:cstheme="minorHAnsi"/>
          <w:sz w:val="22"/>
          <w:szCs w:val="22"/>
        </w:rPr>
      </w:pPr>
      <w:r w:rsidRPr="00537005">
        <w:rPr>
          <w:rFonts w:asciiTheme="minorHAnsi" w:hAnsiTheme="minorHAnsi" w:cstheme="minorHAnsi"/>
          <w:bCs/>
          <w:sz w:val="22"/>
          <w:szCs w:val="22"/>
        </w:rPr>
        <w:t>aged 18 years old or over</w:t>
      </w:r>
      <w:r>
        <w:rPr>
          <w:rFonts w:asciiTheme="minorHAnsi" w:hAnsiTheme="minorHAnsi" w:cstheme="minorHAnsi"/>
          <w:bCs/>
          <w:sz w:val="22"/>
          <w:szCs w:val="22"/>
        </w:rPr>
        <w:t xml:space="preserve"> (</w:t>
      </w:r>
      <w:r>
        <w:rPr>
          <w:rFonts w:asciiTheme="minorHAnsi" w:hAnsiTheme="minorHAnsi" w:cstheme="minorHAnsi"/>
          <w:sz w:val="22"/>
          <w:szCs w:val="22"/>
        </w:rPr>
        <w:t>e</w:t>
      </w:r>
      <w:r w:rsidRPr="00537005">
        <w:rPr>
          <w:rFonts w:asciiTheme="minorHAnsi" w:hAnsiTheme="minorHAnsi" w:cstheme="minorHAnsi"/>
          <w:sz w:val="22"/>
          <w:szCs w:val="22"/>
        </w:rPr>
        <w:t>mployees</w:t>
      </w:r>
      <w:r>
        <w:rPr>
          <w:rFonts w:asciiTheme="minorHAnsi" w:hAnsiTheme="minorHAnsi" w:cstheme="minorHAnsi"/>
          <w:sz w:val="22"/>
          <w:szCs w:val="22"/>
        </w:rPr>
        <w:t xml:space="preserve">, </w:t>
      </w:r>
      <w:r w:rsidRPr="00537005">
        <w:rPr>
          <w:rFonts w:asciiTheme="minorHAnsi" w:hAnsiTheme="minorHAnsi" w:cstheme="minorHAnsi"/>
          <w:sz w:val="22"/>
          <w:szCs w:val="22"/>
        </w:rPr>
        <w:t>and their immediate families</w:t>
      </w:r>
      <w:r>
        <w:rPr>
          <w:rFonts w:asciiTheme="minorHAnsi" w:hAnsiTheme="minorHAnsi" w:cstheme="minorHAnsi"/>
          <w:sz w:val="22"/>
          <w:szCs w:val="22"/>
        </w:rPr>
        <w:t>,</w:t>
      </w:r>
      <w:r w:rsidRPr="00537005">
        <w:rPr>
          <w:rFonts w:asciiTheme="minorHAnsi" w:hAnsiTheme="minorHAnsi" w:cstheme="minorHAnsi"/>
          <w:sz w:val="22"/>
          <w:szCs w:val="22"/>
        </w:rPr>
        <w:t xml:space="preserve"> of</w:t>
      </w:r>
      <w:r>
        <w:rPr>
          <w:rFonts w:asciiTheme="minorHAnsi" w:hAnsiTheme="minorHAnsi" w:cstheme="minorHAnsi"/>
          <w:sz w:val="22"/>
          <w:szCs w:val="22"/>
        </w:rPr>
        <w:t xml:space="preserve"> the Promoter</w:t>
      </w:r>
      <w:r w:rsidRPr="00537005">
        <w:rPr>
          <w:rFonts w:asciiTheme="minorHAnsi" w:hAnsiTheme="minorHAnsi" w:cstheme="minorHAnsi"/>
          <w:bCs/>
          <w:sz w:val="22"/>
          <w:szCs w:val="22"/>
        </w:rPr>
        <w:t>, participating retailers</w:t>
      </w:r>
      <w:r w:rsidRPr="00537005">
        <w:rPr>
          <w:rFonts w:asciiTheme="minorHAnsi" w:hAnsiTheme="minorHAnsi" w:cstheme="minorHAnsi"/>
          <w:sz w:val="22"/>
          <w:szCs w:val="22"/>
        </w:rPr>
        <w:t xml:space="preserve"> and agencies associated with this Promotion</w:t>
      </w:r>
      <w:r>
        <w:rPr>
          <w:rFonts w:asciiTheme="minorHAnsi" w:hAnsiTheme="minorHAnsi" w:cstheme="minorHAnsi"/>
          <w:sz w:val="22"/>
          <w:szCs w:val="22"/>
        </w:rPr>
        <w:t>,</w:t>
      </w:r>
      <w:r w:rsidRPr="00537005">
        <w:rPr>
          <w:rFonts w:asciiTheme="minorHAnsi" w:hAnsiTheme="minorHAnsi" w:cstheme="minorHAnsi"/>
          <w:sz w:val="22"/>
          <w:szCs w:val="22"/>
        </w:rPr>
        <w:t xml:space="preserve"> are ineligible to claim</w:t>
      </w:r>
      <w:r>
        <w:rPr>
          <w:rFonts w:asciiTheme="minorHAnsi" w:hAnsiTheme="minorHAnsi" w:cstheme="minorHAnsi"/>
          <w:sz w:val="22"/>
          <w:szCs w:val="22"/>
        </w:rPr>
        <w:t>)</w:t>
      </w:r>
      <w:r w:rsidRPr="00537005">
        <w:rPr>
          <w:rFonts w:asciiTheme="minorHAnsi" w:hAnsiTheme="minorHAnsi" w:cstheme="minorHAnsi"/>
          <w:sz w:val="22"/>
          <w:szCs w:val="22"/>
        </w:rPr>
        <w:t xml:space="preserve">; </w:t>
      </w:r>
    </w:p>
    <w:p w:rsidR="00D046B7" w:rsidRDefault="00537005" w:rsidP="00537005">
      <w:pPr>
        <w:pStyle w:val="ListParagraph"/>
        <w:numPr>
          <w:ilvl w:val="0"/>
          <w:numId w:val="23"/>
        </w:numPr>
        <w:autoSpaceDE w:val="0"/>
        <w:autoSpaceDN w:val="0"/>
        <w:adjustRightInd w:val="0"/>
        <w:spacing w:after="240"/>
        <w:ind w:left="567" w:hanging="567"/>
        <w:jc w:val="both"/>
        <w:rPr>
          <w:rFonts w:asciiTheme="minorHAnsi" w:hAnsiTheme="minorHAnsi" w:cstheme="minorHAnsi"/>
          <w:sz w:val="22"/>
          <w:szCs w:val="22"/>
        </w:rPr>
      </w:pPr>
      <w:r w:rsidRPr="00537005">
        <w:rPr>
          <w:rFonts w:asciiTheme="minorHAnsi" w:hAnsiTheme="minorHAnsi" w:cstheme="minorHAnsi"/>
          <w:sz w:val="22"/>
          <w:szCs w:val="22"/>
        </w:rPr>
        <w:t xml:space="preserve">be </w:t>
      </w:r>
      <w:r w:rsidRPr="00537005">
        <w:rPr>
          <w:rFonts w:asciiTheme="minorHAnsi" w:hAnsiTheme="minorHAnsi" w:cstheme="minorHAnsi"/>
          <w:bCs/>
          <w:sz w:val="22"/>
          <w:szCs w:val="22"/>
        </w:rPr>
        <w:t>Australian</w:t>
      </w:r>
      <w:r w:rsidRPr="00537005">
        <w:rPr>
          <w:rFonts w:asciiTheme="minorHAnsi" w:hAnsiTheme="minorHAnsi" w:cstheme="minorHAnsi"/>
          <w:sz w:val="22"/>
          <w:szCs w:val="22"/>
        </w:rPr>
        <w:t xml:space="preserve"> residents </w:t>
      </w:r>
      <w:r w:rsidR="005218E3">
        <w:rPr>
          <w:rFonts w:asciiTheme="minorHAnsi" w:hAnsiTheme="minorHAnsi" w:cstheme="minorHAnsi"/>
          <w:sz w:val="22"/>
          <w:szCs w:val="22"/>
        </w:rPr>
        <w:t>with an Australian residential address</w:t>
      </w:r>
      <w:r w:rsidR="00D046B7">
        <w:rPr>
          <w:rFonts w:asciiTheme="minorHAnsi" w:hAnsiTheme="minorHAnsi" w:cstheme="minorHAnsi"/>
          <w:sz w:val="22"/>
          <w:szCs w:val="22"/>
        </w:rPr>
        <w:t xml:space="preserve">; </w:t>
      </w:r>
    </w:p>
    <w:p w:rsidR="005218E3" w:rsidRDefault="00537005" w:rsidP="00537005">
      <w:pPr>
        <w:pStyle w:val="ListParagraph"/>
        <w:numPr>
          <w:ilvl w:val="0"/>
          <w:numId w:val="23"/>
        </w:numPr>
        <w:autoSpaceDE w:val="0"/>
        <w:autoSpaceDN w:val="0"/>
        <w:adjustRightInd w:val="0"/>
        <w:spacing w:after="240"/>
        <w:ind w:left="567" w:hanging="567"/>
        <w:jc w:val="both"/>
        <w:rPr>
          <w:rFonts w:asciiTheme="minorHAnsi" w:hAnsiTheme="minorHAnsi" w:cstheme="minorHAnsi"/>
          <w:sz w:val="22"/>
          <w:szCs w:val="22"/>
        </w:rPr>
      </w:pPr>
      <w:r w:rsidRPr="00537005">
        <w:rPr>
          <w:rFonts w:asciiTheme="minorHAnsi" w:hAnsiTheme="minorHAnsi" w:cstheme="minorHAnsi"/>
          <w:sz w:val="22"/>
          <w:szCs w:val="22"/>
        </w:rPr>
        <w:t>purchase a Participating Product from any participating Australian retail store during the Promotional Period</w:t>
      </w:r>
      <w:r w:rsidR="005218E3">
        <w:rPr>
          <w:rFonts w:asciiTheme="minorHAnsi" w:hAnsiTheme="minorHAnsi" w:cstheme="minorHAnsi"/>
          <w:sz w:val="22"/>
          <w:szCs w:val="22"/>
        </w:rPr>
        <w:t>;</w:t>
      </w:r>
      <w:r w:rsidRPr="00537005">
        <w:rPr>
          <w:rFonts w:asciiTheme="minorHAnsi" w:hAnsiTheme="minorHAnsi" w:cstheme="minorHAnsi"/>
          <w:sz w:val="22"/>
          <w:szCs w:val="22"/>
        </w:rPr>
        <w:t xml:space="preserve"> </w:t>
      </w:r>
    </w:p>
    <w:p w:rsidR="005218E3" w:rsidRDefault="005218E3" w:rsidP="00537005">
      <w:pPr>
        <w:pStyle w:val="ListParagraph"/>
        <w:numPr>
          <w:ilvl w:val="0"/>
          <w:numId w:val="23"/>
        </w:numPr>
        <w:autoSpaceDE w:val="0"/>
        <w:autoSpaceDN w:val="0"/>
        <w:adjustRightInd w:val="0"/>
        <w:spacing w:after="240"/>
        <w:ind w:left="567" w:hanging="567"/>
        <w:jc w:val="both"/>
        <w:rPr>
          <w:rFonts w:asciiTheme="minorHAnsi" w:hAnsiTheme="minorHAnsi" w:cstheme="minorHAnsi"/>
          <w:sz w:val="22"/>
          <w:szCs w:val="22"/>
        </w:rPr>
      </w:pPr>
      <w:r w:rsidRPr="00537005">
        <w:rPr>
          <w:rFonts w:asciiTheme="minorHAnsi" w:hAnsiTheme="minorHAnsi" w:cstheme="minorHAnsi"/>
          <w:sz w:val="22"/>
          <w:szCs w:val="22"/>
        </w:rPr>
        <w:t xml:space="preserve">visit </w:t>
      </w:r>
      <w:hyperlink r:id="rId10" w:history="1">
        <w:r w:rsidRPr="00537005">
          <w:rPr>
            <w:rStyle w:val="Hyperlink"/>
            <w:rFonts w:asciiTheme="minorHAnsi" w:hAnsiTheme="minorHAnsi" w:cstheme="minorHAnsi"/>
            <w:sz w:val="22"/>
            <w:szCs w:val="22"/>
          </w:rPr>
          <w:t>www.samsung.com.au/promotions</w:t>
        </w:r>
      </w:hyperlink>
      <w:r w:rsidRPr="00537005">
        <w:rPr>
          <w:rFonts w:asciiTheme="minorHAnsi" w:hAnsiTheme="minorHAnsi" w:cstheme="minorHAnsi"/>
          <w:sz w:val="22"/>
          <w:szCs w:val="22"/>
        </w:rPr>
        <w:t>, follow the prompts to the online claim form page (“</w:t>
      </w:r>
      <w:r w:rsidRPr="00537005">
        <w:rPr>
          <w:rFonts w:asciiTheme="minorHAnsi" w:hAnsiTheme="minorHAnsi" w:cstheme="minorHAnsi"/>
          <w:b/>
          <w:sz w:val="22"/>
          <w:szCs w:val="22"/>
        </w:rPr>
        <w:t>Online Claim Form</w:t>
      </w:r>
      <w:r w:rsidRPr="00537005">
        <w:rPr>
          <w:rFonts w:asciiTheme="minorHAnsi" w:hAnsiTheme="minorHAnsi" w:cstheme="minorHAnsi"/>
          <w:sz w:val="22"/>
          <w:szCs w:val="22"/>
        </w:rPr>
        <w:t xml:space="preserve">”), input the requested details and submit the fully </w:t>
      </w:r>
      <w:r w:rsidRPr="00537005">
        <w:rPr>
          <w:rFonts w:asciiTheme="minorHAnsi" w:hAnsiTheme="minorHAnsi" w:cstheme="minorHAnsi"/>
          <w:sz w:val="22"/>
          <w:szCs w:val="22"/>
        </w:rPr>
        <w:lastRenderedPageBreak/>
        <w:t xml:space="preserve">completed Online Claim Form within fourteen (14) days of purchase of the </w:t>
      </w:r>
      <w:r>
        <w:rPr>
          <w:rFonts w:asciiTheme="minorHAnsi" w:hAnsiTheme="minorHAnsi" w:cstheme="minorHAnsi"/>
          <w:sz w:val="22"/>
          <w:szCs w:val="22"/>
        </w:rPr>
        <w:t>Participating Product (</w:t>
      </w:r>
      <w:r w:rsidR="00FF181F">
        <w:rPr>
          <w:rFonts w:asciiTheme="minorHAnsi" w:hAnsiTheme="minorHAnsi" w:cstheme="minorHAnsi"/>
          <w:sz w:val="22"/>
          <w:szCs w:val="22"/>
        </w:rPr>
        <w:t xml:space="preserve">Online </w:t>
      </w:r>
      <w:r w:rsidRPr="00537005">
        <w:rPr>
          <w:rFonts w:asciiTheme="minorHAnsi" w:hAnsiTheme="minorHAnsi" w:cstheme="minorHAnsi"/>
          <w:sz w:val="22"/>
          <w:szCs w:val="22"/>
        </w:rPr>
        <w:t xml:space="preserve">Claim Forms </w:t>
      </w:r>
      <w:r w:rsidR="007E6499">
        <w:rPr>
          <w:rFonts w:asciiTheme="minorHAnsi" w:hAnsiTheme="minorHAnsi" w:cstheme="minorHAnsi"/>
          <w:sz w:val="22"/>
          <w:szCs w:val="22"/>
        </w:rPr>
        <w:t xml:space="preserve">will not be accepted after </w:t>
      </w:r>
      <w:r>
        <w:rPr>
          <w:rFonts w:asciiTheme="minorHAnsi" w:hAnsiTheme="minorHAnsi" w:cstheme="minorHAnsi"/>
          <w:sz w:val="22"/>
          <w:szCs w:val="22"/>
        </w:rPr>
        <w:t>11:59 pm AE</w:t>
      </w:r>
      <w:r w:rsidR="00B950AF">
        <w:rPr>
          <w:rFonts w:asciiTheme="minorHAnsi" w:hAnsiTheme="minorHAnsi" w:cstheme="minorHAnsi"/>
          <w:sz w:val="22"/>
          <w:szCs w:val="22"/>
        </w:rPr>
        <w:t>S</w:t>
      </w:r>
      <w:r w:rsidRPr="00537005">
        <w:rPr>
          <w:rFonts w:asciiTheme="minorHAnsi" w:hAnsiTheme="minorHAnsi" w:cstheme="minorHAnsi"/>
          <w:sz w:val="22"/>
          <w:szCs w:val="22"/>
        </w:rPr>
        <w:t xml:space="preserve">T on </w:t>
      </w:r>
      <w:r w:rsidR="00DE3457">
        <w:rPr>
          <w:rFonts w:asciiTheme="minorHAnsi" w:hAnsiTheme="minorHAnsi" w:cstheme="minorHAnsi"/>
          <w:sz w:val="22"/>
          <w:szCs w:val="22"/>
        </w:rPr>
        <w:t>17</w:t>
      </w:r>
      <w:r>
        <w:rPr>
          <w:rFonts w:asciiTheme="minorHAnsi" w:hAnsiTheme="minorHAnsi" w:cstheme="minorHAnsi"/>
          <w:sz w:val="22"/>
          <w:szCs w:val="22"/>
        </w:rPr>
        <w:t xml:space="preserve"> October 2012</w:t>
      </w:r>
      <w:r w:rsidR="007060A0">
        <w:rPr>
          <w:rFonts w:asciiTheme="minorHAnsi" w:hAnsiTheme="minorHAnsi" w:cstheme="minorHAnsi"/>
          <w:sz w:val="22"/>
          <w:szCs w:val="22"/>
        </w:rPr>
        <w:t>); and</w:t>
      </w:r>
    </w:p>
    <w:p w:rsidR="007060A0" w:rsidRDefault="007060A0" w:rsidP="00537005">
      <w:pPr>
        <w:pStyle w:val="ListParagraph"/>
        <w:numPr>
          <w:ilvl w:val="0"/>
          <w:numId w:val="23"/>
        </w:numPr>
        <w:autoSpaceDE w:val="0"/>
        <w:autoSpaceDN w:val="0"/>
        <w:adjustRightInd w:val="0"/>
        <w:spacing w:after="240"/>
        <w:ind w:left="567" w:hanging="567"/>
        <w:jc w:val="both"/>
        <w:rPr>
          <w:rFonts w:asciiTheme="minorHAnsi" w:hAnsiTheme="minorHAnsi" w:cstheme="minorHAnsi"/>
          <w:sz w:val="22"/>
          <w:szCs w:val="22"/>
        </w:rPr>
      </w:pPr>
      <w:r>
        <w:rPr>
          <w:rFonts w:asciiTheme="minorHAnsi" w:hAnsiTheme="minorHAnsi" w:cstheme="minorHAnsi"/>
          <w:sz w:val="22"/>
          <w:szCs w:val="22"/>
        </w:rPr>
        <w:t>send the serial number and a copy of the original purchase receipt of the Participating Product to the Promo</w:t>
      </w:r>
      <w:r w:rsidR="007D0728">
        <w:rPr>
          <w:rFonts w:asciiTheme="minorHAnsi" w:hAnsiTheme="minorHAnsi" w:cstheme="minorHAnsi"/>
          <w:sz w:val="22"/>
          <w:szCs w:val="22"/>
        </w:rPr>
        <w:t>ter in accordance with clause 5</w:t>
      </w:r>
      <w:r>
        <w:rPr>
          <w:rFonts w:asciiTheme="minorHAnsi" w:hAnsiTheme="minorHAnsi" w:cstheme="minorHAnsi"/>
          <w:sz w:val="22"/>
          <w:szCs w:val="22"/>
        </w:rPr>
        <w:t xml:space="preserve"> below,</w:t>
      </w:r>
    </w:p>
    <w:p w:rsidR="007060A0" w:rsidRPr="00043320" w:rsidRDefault="007060A0" w:rsidP="00043320">
      <w:pPr>
        <w:autoSpaceDE w:val="0"/>
        <w:autoSpaceDN w:val="0"/>
        <w:adjustRightInd w:val="0"/>
        <w:spacing w:after="240"/>
        <w:jc w:val="both"/>
        <w:rPr>
          <w:rFonts w:asciiTheme="minorHAnsi" w:hAnsiTheme="minorHAnsi" w:cstheme="minorHAnsi"/>
          <w:sz w:val="22"/>
          <w:szCs w:val="22"/>
        </w:rPr>
      </w:pPr>
      <w:r w:rsidRPr="00043320">
        <w:rPr>
          <w:rFonts w:asciiTheme="minorHAnsi" w:hAnsiTheme="minorHAnsi" w:cstheme="minorHAnsi"/>
          <w:sz w:val="22"/>
          <w:szCs w:val="22"/>
        </w:rPr>
        <w:t>(</w:t>
      </w:r>
      <w:proofErr w:type="gramStart"/>
      <w:r w:rsidRPr="00043320">
        <w:rPr>
          <w:rFonts w:asciiTheme="minorHAnsi" w:hAnsiTheme="minorHAnsi" w:cstheme="minorHAnsi"/>
          <w:sz w:val="22"/>
          <w:szCs w:val="22"/>
        </w:rPr>
        <w:t>hereafter</w:t>
      </w:r>
      <w:proofErr w:type="gramEnd"/>
      <w:r w:rsidRPr="00043320">
        <w:rPr>
          <w:rFonts w:asciiTheme="minorHAnsi" w:hAnsiTheme="minorHAnsi" w:cstheme="minorHAnsi"/>
          <w:sz w:val="22"/>
          <w:szCs w:val="22"/>
        </w:rPr>
        <w:t xml:space="preserve"> referred to as “</w:t>
      </w:r>
      <w:r w:rsidRPr="00043320">
        <w:rPr>
          <w:rFonts w:asciiTheme="minorHAnsi" w:hAnsiTheme="minorHAnsi" w:cstheme="minorHAnsi"/>
          <w:b/>
          <w:sz w:val="22"/>
          <w:szCs w:val="22"/>
        </w:rPr>
        <w:t>Eligible Claimants</w:t>
      </w:r>
      <w:r w:rsidRPr="00043320">
        <w:rPr>
          <w:rFonts w:asciiTheme="minorHAnsi" w:hAnsiTheme="minorHAnsi" w:cstheme="minorHAnsi"/>
          <w:sz w:val="22"/>
          <w:szCs w:val="22"/>
        </w:rPr>
        <w:t>”).</w:t>
      </w:r>
    </w:p>
    <w:p w:rsidR="00537005" w:rsidRPr="00537005" w:rsidRDefault="00537005" w:rsidP="00537005">
      <w:pPr>
        <w:numPr>
          <w:ilvl w:val="0"/>
          <w:numId w:val="1"/>
        </w:numPr>
        <w:autoSpaceDE w:val="0"/>
        <w:autoSpaceDN w:val="0"/>
        <w:adjustRightInd w:val="0"/>
        <w:spacing w:before="240" w:after="240"/>
        <w:ind w:left="0" w:hanging="539"/>
        <w:jc w:val="both"/>
        <w:rPr>
          <w:rFonts w:asciiTheme="minorHAnsi" w:hAnsiTheme="minorHAnsi" w:cstheme="minorHAnsi"/>
          <w:sz w:val="22"/>
          <w:szCs w:val="22"/>
        </w:rPr>
      </w:pPr>
      <w:r w:rsidRPr="00043320">
        <w:rPr>
          <w:rFonts w:asciiTheme="minorHAnsi" w:hAnsiTheme="minorHAnsi" w:cstheme="minorHAnsi"/>
          <w:sz w:val="22"/>
          <w:szCs w:val="22"/>
        </w:rPr>
        <w:t>All claims must be carried out by the actual purchaser of the Participating Product. Claims or registrations by any other person will not be accepted</w:t>
      </w:r>
      <w:r w:rsidR="007060A0">
        <w:rPr>
          <w:rFonts w:asciiTheme="minorHAnsi" w:hAnsiTheme="minorHAnsi" w:cstheme="minorHAnsi"/>
          <w:sz w:val="22"/>
          <w:szCs w:val="22"/>
        </w:rPr>
        <w:t>.</w:t>
      </w:r>
      <w:r w:rsidRPr="00043320">
        <w:rPr>
          <w:rFonts w:asciiTheme="minorHAnsi" w:hAnsiTheme="minorHAnsi" w:cstheme="minorHAnsi"/>
          <w:sz w:val="22"/>
          <w:szCs w:val="22"/>
        </w:rPr>
        <w:t xml:space="preserve"> </w:t>
      </w:r>
      <w:r w:rsidRPr="00537005">
        <w:rPr>
          <w:rFonts w:asciiTheme="minorHAnsi" w:hAnsiTheme="minorHAnsi" w:cstheme="minorHAnsi"/>
          <w:sz w:val="22"/>
          <w:szCs w:val="22"/>
        </w:rPr>
        <w:t>In addition to completing the Online Claim Form, the Promoter must receive the following from an Eligible Claimant for their claim to be valid: i) a valid serial number of the Participating Product purchased; and ii) a copy of the original purchase receipt</w:t>
      </w:r>
      <w:r w:rsidR="007060A0">
        <w:rPr>
          <w:rFonts w:asciiTheme="minorHAnsi" w:hAnsiTheme="minorHAnsi" w:cstheme="minorHAnsi"/>
          <w:sz w:val="22"/>
          <w:szCs w:val="22"/>
        </w:rPr>
        <w:t xml:space="preserve"> with respect to the Participating Product purchased</w:t>
      </w:r>
      <w:r w:rsidRPr="00537005">
        <w:rPr>
          <w:rFonts w:asciiTheme="minorHAnsi" w:hAnsiTheme="minorHAnsi" w:cstheme="minorHAnsi"/>
          <w:sz w:val="22"/>
          <w:szCs w:val="22"/>
        </w:rPr>
        <w:t xml:space="preserve">. </w:t>
      </w:r>
    </w:p>
    <w:p w:rsidR="00537005" w:rsidRPr="00537005" w:rsidRDefault="00537005" w:rsidP="00537005">
      <w:pPr>
        <w:pStyle w:val="ListParagraph"/>
        <w:numPr>
          <w:ilvl w:val="0"/>
          <w:numId w:val="16"/>
        </w:numPr>
        <w:autoSpaceDE w:val="0"/>
        <w:autoSpaceDN w:val="0"/>
        <w:adjustRightInd w:val="0"/>
        <w:spacing w:before="240" w:after="240"/>
        <w:ind w:left="567" w:hanging="567"/>
        <w:jc w:val="both"/>
        <w:rPr>
          <w:rFonts w:asciiTheme="minorHAnsi" w:hAnsiTheme="minorHAnsi" w:cstheme="minorHAnsi"/>
          <w:sz w:val="22"/>
          <w:szCs w:val="22"/>
        </w:rPr>
      </w:pPr>
      <w:r w:rsidRPr="00537005">
        <w:rPr>
          <w:rFonts w:asciiTheme="minorHAnsi" w:hAnsiTheme="minorHAnsi" w:cstheme="minorHAnsi"/>
          <w:sz w:val="22"/>
          <w:szCs w:val="22"/>
        </w:rPr>
        <w:t>Serial Number:</w:t>
      </w:r>
    </w:p>
    <w:p w:rsidR="00537005" w:rsidRPr="00537005" w:rsidRDefault="007060A0" w:rsidP="00537005">
      <w:pPr>
        <w:pStyle w:val="ListParagraph"/>
        <w:numPr>
          <w:ilvl w:val="0"/>
          <w:numId w:val="17"/>
        </w:numPr>
        <w:autoSpaceDE w:val="0"/>
        <w:autoSpaceDN w:val="0"/>
        <w:adjustRightInd w:val="0"/>
        <w:spacing w:before="240" w:after="240"/>
        <w:jc w:val="both"/>
        <w:rPr>
          <w:rFonts w:asciiTheme="minorHAnsi" w:hAnsiTheme="minorHAnsi" w:cstheme="minorHAnsi"/>
          <w:sz w:val="22"/>
          <w:szCs w:val="22"/>
        </w:rPr>
      </w:pPr>
      <w:r>
        <w:rPr>
          <w:rFonts w:asciiTheme="minorHAnsi" w:hAnsiTheme="minorHAnsi" w:cstheme="minorHAnsi"/>
          <w:sz w:val="22"/>
          <w:szCs w:val="22"/>
        </w:rPr>
        <w:t xml:space="preserve">To be able to claim </w:t>
      </w:r>
      <w:r w:rsidR="001B45AD">
        <w:rPr>
          <w:rFonts w:asciiTheme="minorHAnsi" w:hAnsiTheme="minorHAnsi" w:cstheme="minorHAnsi"/>
          <w:sz w:val="22"/>
          <w:szCs w:val="22"/>
        </w:rPr>
        <w:t>the Cash Back</w:t>
      </w:r>
      <w:r>
        <w:rPr>
          <w:rFonts w:asciiTheme="minorHAnsi" w:hAnsiTheme="minorHAnsi" w:cstheme="minorHAnsi"/>
          <w:sz w:val="22"/>
          <w:szCs w:val="22"/>
        </w:rPr>
        <w:t xml:space="preserve">, </w:t>
      </w:r>
      <w:r w:rsidR="00537005" w:rsidRPr="00537005">
        <w:rPr>
          <w:rFonts w:asciiTheme="minorHAnsi" w:hAnsiTheme="minorHAnsi" w:cstheme="minorHAnsi"/>
          <w:sz w:val="22"/>
          <w:szCs w:val="22"/>
        </w:rPr>
        <w:t xml:space="preserve">Eligible Claimants must provide the </w:t>
      </w:r>
      <w:r>
        <w:rPr>
          <w:rFonts w:asciiTheme="minorHAnsi" w:hAnsiTheme="minorHAnsi" w:cstheme="minorHAnsi"/>
          <w:sz w:val="22"/>
          <w:szCs w:val="22"/>
        </w:rPr>
        <w:t>s</w:t>
      </w:r>
      <w:r w:rsidR="00537005" w:rsidRPr="00537005">
        <w:rPr>
          <w:rFonts w:asciiTheme="minorHAnsi" w:hAnsiTheme="minorHAnsi" w:cstheme="minorHAnsi"/>
          <w:sz w:val="22"/>
          <w:szCs w:val="22"/>
        </w:rPr>
        <w:t xml:space="preserve">erial </w:t>
      </w:r>
      <w:r>
        <w:rPr>
          <w:rFonts w:asciiTheme="minorHAnsi" w:hAnsiTheme="minorHAnsi" w:cstheme="minorHAnsi"/>
          <w:sz w:val="22"/>
          <w:szCs w:val="22"/>
        </w:rPr>
        <w:t>n</w:t>
      </w:r>
      <w:r w:rsidR="00537005" w:rsidRPr="00537005">
        <w:rPr>
          <w:rFonts w:asciiTheme="minorHAnsi" w:hAnsiTheme="minorHAnsi" w:cstheme="minorHAnsi"/>
          <w:sz w:val="22"/>
          <w:szCs w:val="22"/>
        </w:rPr>
        <w:t>umber of their Participating Product on the Online Claim Form within 14 days of purchasing their Participating Product</w:t>
      </w:r>
      <w:r w:rsidR="00C22A39">
        <w:rPr>
          <w:rFonts w:asciiTheme="minorHAnsi" w:hAnsiTheme="minorHAnsi" w:cstheme="minorHAnsi"/>
          <w:sz w:val="22"/>
          <w:szCs w:val="22"/>
        </w:rPr>
        <w:t xml:space="preserve"> (Online </w:t>
      </w:r>
      <w:r w:rsidR="00C22A39" w:rsidRPr="00537005">
        <w:rPr>
          <w:rFonts w:asciiTheme="minorHAnsi" w:hAnsiTheme="minorHAnsi" w:cstheme="minorHAnsi"/>
          <w:sz w:val="22"/>
          <w:szCs w:val="22"/>
        </w:rPr>
        <w:t xml:space="preserve">Claim Forms </w:t>
      </w:r>
      <w:r w:rsidR="00C22A39">
        <w:rPr>
          <w:rFonts w:asciiTheme="minorHAnsi" w:hAnsiTheme="minorHAnsi" w:cstheme="minorHAnsi"/>
          <w:sz w:val="22"/>
          <w:szCs w:val="22"/>
        </w:rPr>
        <w:t>will not be accepted after 11:59 pm AES</w:t>
      </w:r>
      <w:r w:rsidR="00C22A39" w:rsidRPr="00537005">
        <w:rPr>
          <w:rFonts w:asciiTheme="minorHAnsi" w:hAnsiTheme="minorHAnsi" w:cstheme="minorHAnsi"/>
          <w:sz w:val="22"/>
          <w:szCs w:val="22"/>
        </w:rPr>
        <w:t xml:space="preserve">T on </w:t>
      </w:r>
      <w:r w:rsidR="00C22A39">
        <w:rPr>
          <w:rFonts w:asciiTheme="minorHAnsi" w:hAnsiTheme="minorHAnsi" w:cstheme="minorHAnsi"/>
          <w:sz w:val="22"/>
          <w:szCs w:val="22"/>
        </w:rPr>
        <w:t>17 October 2012)</w:t>
      </w:r>
      <w:r w:rsidR="00537005" w:rsidRPr="00537005">
        <w:rPr>
          <w:rFonts w:asciiTheme="minorHAnsi" w:hAnsiTheme="minorHAnsi" w:cstheme="minorHAnsi"/>
          <w:sz w:val="22"/>
          <w:szCs w:val="22"/>
        </w:rPr>
        <w:t xml:space="preserve">; </w:t>
      </w:r>
    </w:p>
    <w:p w:rsidR="00537005" w:rsidRPr="00537005" w:rsidRDefault="00537005" w:rsidP="00537005">
      <w:pPr>
        <w:pStyle w:val="ListParagraph"/>
        <w:numPr>
          <w:ilvl w:val="0"/>
          <w:numId w:val="17"/>
        </w:numPr>
        <w:autoSpaceDE w:val="0"/>
        <w:autoSpaceDN w:val="0"/>
        <w:adjustRightInd w:val="0"/>
        <w:spacing w:before="240" w:after="240"/>
        <w:jc w:val="both"/>
        <w:rPr>
          <w:rFonts w:asciiTheme="minorHAnsi" w:hAnsiTheme="minorHAnsi" w:cstheme="minorHAnsi"/>
          <w:sz w:val="22"/>
          <w:szCs w:val="22"/>
        </w:rPr>
      </w:pPr>
      <w:r w:rsidRPr="00537005">
        <w:rPr>
          <w:rFonts w:asciiTheme="minorHAnsi" w:hAnsiTheme="minorHAnsi" w:cstheme="minorHAnsi"/>
          <w:sz w:val="22"/>
          <w:szCs w:val="22"/>
        </w:rPr>
        <w:t xml:space="preserve">If an Eligible Claimant is unable to provide the </w:t>
      </w:r>
      <w:r w:rsidR="007060A0">
        <w:rPr>
          <w:rFonts w:asciiTheme="minorHAnsi" w:hAnsiTheme="minorHAnsi" w:cstheme="minorHAnsi"/>
          <w:sz w:val="22"/>
          <w:szCs w:val="22"/>
        </w:rPr>
        <w:t>s</w:t>
      </w:r>
      <w:r w:rsidRPr="00537005">
        <w:rPr>
          <w:rFonts w:asciiTheme="minorHAnsi" w:hAnsiTheme="minorHAnsi" w:cstheme="minorHAnsi"/>
          <w:sz w:val="22"/>
          <w:szCs w:val="22"/>
        </w:rPr>
        <w:t xml:space="preserve">erial </w:t>
      </w:r>
      <w:r w:rsidR="007060A0">
        <w:rPr>
          <w:rFonts w:asciiTheme="minorHAnsi" w:hAnsiTheme="minorHAnsi" w:cstheme="minorHAnsi"/>
          <w:sz w:val="22"/>
          <w:szCs w:val="22"/>
        </w:rPr>
        <w:t>n</w:t>
      </w:r>
      <w:r w:rsidRPr="00537005">
        <w:rPr>
          <w:rFonts w:asciiTheme="minorHAnsi" w:hAnsiTheme="minorHAnsi" w:cstheme="minorHAnsi"/>
          <w:sz w:val="22"/>
          <w:szCs w:val="22"/>
        </w:rPr>
        <w:t xml:space="preserve">umber of their Participating Product at the time of submitting the Online Claim Form, the Eligible Claimant must </w:t>
      </w:r>
      <w:r w:rsidR="007060A0">
        <w:rPr>
          <w:rFonts w:asciiTheme="minorHAnsi" w:hAnsiTheme="minorHAnsi" w:cstheme="minorHAnsi"/>
          <w:sz w:val="22"/>
          <w:szCs w:val="22"/>
        </w:rPr>
        <w:t xml:space="preserve">still submit </w:t>
      </w:r>
      <w:r w:rsidRPr="00537005">
        <w:rPr>
          <w:rFonts w:asciiTheme="minorHAnsi" w:hAnsiTheme="minorHAnsi" w:cstheme="minorHAnsi"/>
          <w:iCs/>
          <w:sz w:val="22"/>
          <w:szCs w:val="22"/>
        </w:rPr>
        <w:t xml:space="preserve">the Online Claim Form </w:t>
      </w:r>
      <w:r w:rsidR="007060A0">
        <w:rPr>
          <w:rFonts w:asciiTheme="minorHAnsi" w:hAnsiTheme="minorHAnsi" w:cstheme="minorHAnsi"/>
          <w:iCs/>
          <w:sz w:val="22"/>
          <w:szCs w:val="22"/>
        </w:rPr>
        <w:t>within fourteen (14) days of purchasing their Participating Product and tick</w:t>
      </w:r>
      <w:r w:rsidRPr="00537005">
        <w:rPr>
          <w:rFonts w:asciiTheme="minorHAnsi" w:hAnsiTheme="minorHAnsi" w:cstheme="minorHAnsi"/>
          <w:iCs/>
          <w:sz w:val="22"/>
          <w:szCs w:val="22"/>
        </w:rPr>
        <w:t xml:space="preserve"> the </w:t>
      </w:r>
      <w:r w:rsidR="007060A0">
        <w:rPr>
          <w:rFonts w:asciiTheme="minorHAnsi" w:hAnsiTheme="minorHAnsi" w:cstheme="minorHAnsi"/>
          <w:iCs/>
          <w:sz w:val="22"/>
          <w:szCs w:val="22"/>
        </w:rPr>
        <w:t xml:space="preserve">relevant </w:t>
      </w:r>
      <w:r w:rsidRPr="00537005">
        <w:rPr>
          <w:rFonts w:asciiTheme="minorHAnsi" w:hAnsiTheme="minorHAnsi" w:cstheme="minorHAnsi"/>
          <w:iCs/>
          <w:sz w:val="22"/>
          <w:szCs w:val="22"/>
        </w:rPr>
        <w:t>box to indicate they have</w:t>
      </w:r>
      <w:r w:rsidRPr="00537005">
        <w:rPr>
          <w:rFonts w:asciiTheme="minorHAnsi" w:hAnsiTheme="minorHAnsi" w:cstheme="minorHAnsi"/>
          <w:sz w:val="22"/>
          <w:szCs w:val="22"/>
        </w:rPr>
        <w:t xml:space="preserve"> not yet received their Participating Product</w:t>
      </w:r>
      <w:r w:rsidRPr="00537005">
        <w:rPr>
          <w:rFonts w:asciiTheme="minorHAnsi" w:hAnsiTheme="minorHAnsi" w:cstheme="minorHAnsi"/>
          <w:iCs/>
          <w:sz w:val="22"/>
          <w:szCs w:val="22"/>
        </w:rPr>
        <w:t xml:space="preserve">. The Eligible Claimant must then provide the Promoter with the </w:t>
      </w:r>
      <w:r w:rsidR="007060A0">
        <w:rPr>
          <w:rFonts w:asciiTheme="minorHAnsi" w:hAnsiTheme="minorHAnsi" w:cstheme="minorHAnsi"/>
          <w:iCs/>
          <w:sz w:val="22"/>
          <w:szCs w:val="22"/>
        </w:rPr>
        <w:t>s</w:t>
      </w:r>
      <w:r w:rsidRPr="00537005">
        <w:rPr>
          <w:rFonts w:asciiTheme="minorHAnsi" w:hAnsiTheme="minorHAnsi" w:cstheme="minorHAnsi"/>
          <w:iCs/>
          <w:sz w:val="22"/>
          <w:szCs w:val="22"/>
        </w:rPr>
        <w:t xml:space="preserve">erial </w:t>
      </w:r>
      <w:r w:rsidR="007060A0">
        <w:rPr>
          <w:rFonts w:asciiTheme="minorHAnsi" w:hAnsiTheme="minorHAnsi" w:cstheme="minorHAnsi"/>
          <w:iCs/>
          <w:sz w:val="22"/>
          <w:szCs w:val="22"/>
        </w:rPr>
        <w:t>n</w:t>
      </w:r>
      <w:r w:rsidRPr="00537005">
        <w:rPr>
          <w:rFonts w:asciiTheme="minorHAnsi" w:hAnsiTheme="minorHAnsi" w:cstheme="minorHAnsi"/>
          <w:iCs/>
          <w:sz w:val="22"/>
          <w:szCs w:val="22"/>
        </w:rPr>
        <w:t>umber of their Participa</w:t>
      </w:r>
      <w:r w:rsidR="00E56306">
        <w:rPr>
          <w:rFonts w:asciiTheme="minorHAnsi" w:hAnsiTheme="minorHAnsi" w:cstheme="minorHAnsi"/>
          <w:iCs/>
          <w:sz w:val="22"/>
          <w:szCs w:val="22"/>
        </w:rPr>
        <w:t xml:space="preserve">ting Product </w:t>
      </w:r>
      <w:r w:rsidR="00B950AF">
        <w:rPr>
          <w:rFonts w:asciiTheme="minorHAnsi" w:hAnsiTheme="minorHAnsi" w:cstheme="minorHAnsi"/>
          <w:iCs/>
          <w:sz w:val="22"/>
          <w:szCs w:val="22"/>
        </w:rPr>
        <w:t>within seven (7) days of receiving the Participating Product</w:t>
      </w:r>
      <w:r w:rsidR="00CB2104" w:rsidRPr="002257EB">
        <w:rPr>
          <w:rStyle w:val="A0"/>
          <w:rFonts w:asciiTheme="minorHAnsi" w:hAnsiTheme="minorHAnsi" w:cstheme="minorHAnsi"/>
          <w:sz w:val="22"/>
          <w:szCs w:val="22"/>
        </w:rPr>
        <w:t>.</w:t>
      </w:r>
      <w:r w:rsidRPr="00537005">
        <w:rPr>
          <w:rFonts w:asciiTheme="minorHAnsi" w:hAnsiTheme="minorHAnsi" w:cstheme="minorHAnsi"/>
          <w:sz w:val="22"/>
          <w:szCs w:val="22"/>
        </w:rPr>
        <w:t xml:space="preserve"> </w:t>
      </w:r>
    </w:p>
    <w:p w:rsidR="00537005" w:rsidRPr="00537005" w:rsidRDefault="00537005" w:rsidP="00537005">
      <w:pPr>
        <w:numPr>
          <w:ilvl w:val="0"/>
          <w:numId w:val="17"/>
        </w:numPr>
        <w:autoSpaceDE w:val="0"/>
        <w:autoSpaceDN w:val="0"/>
        <w:adjustRightInd w:val="0"/>
        <w:spacing w:before="240" w:after="240"/>
        <w:jc w:val="both"/>
        <w:rPr>
          <w:rFonts w:asciiTheme="minorHAnsi" w:hAnsiTheme="minorHAnsi" w:cstheme="minorHAnsi"/>
          <w:sz w:val="22"/>
          <w:szCs w:val="22"/>
        </w:rPr>
      </w:pPr>
      <w:r w:rsidRPr="00537005">
        <w:rPr>
          <w:rFonts w:asciiTheme="minorHAnsi" w:hAnsiTheme="minorHAnsi" w:cstheme="minorHAnsi"/>
          <w:sz w:val="22"/>
          <w:szCs w:val="22"/>
        </w:rPr>
        <w:t xml:space="preserve">The Promoter will validate all </w:t>
      </w:r>
      <w:r w:rsidR="005B0A19">
        <w:rPr>
          <w:rFonts w:asciiTheme="minorHAnsi" w:hAnsiTheme="minorHAnsi" w:cstheme="minorHAnsi"/>
          <w:sz w:val="22"/>
          <w:szCs w:val="22"/>
        </w:rPr>
        <w:t>s</w:t>
      </w:r>
      <w:r w:rsidRPr="00537005">
        <w:rPr>
          <w:rFonts w:asciiTheme="minorHAnsi" w:hAnsiTheme="minorHAnsi" w:cstheme="minorHAnsi"/>
          <w:sz w:val="22"/>
          <w:szCs w:val="22"/>
        </w:rPr>
        <w:t xml:space="preserve">erial </w:t>
      </w:r>
      <w:r w:rsidR="005B0A19">
        <w:rPr>
          <w:rFonts w:asciiTheme="minorHAnsi" w:hAnsiTheme="minorHAnsi" w:cstheme="minorHAnsi"/>
          <w:sz w:val="22"/>
          <w:szCs w:val="22"/>
        </w:rPr>
        <w:t>n</w:t>
      </w:r>
      <w:r w:rsidRPr="00537005">
        <w:rPr>
          <w:rFonts w:asciiTheme="minorHAnsi" w:hAnsiTheme="minorHAnsi" w:cstheme="minorHAnsi"/>
          <w:sz w:val="22"/>
          <w:szCs w:val="22"/>
        </w:rPr>
        <w:t xml:space="preserve">umbers submitted by Eligible Claimants and will inform any Eligible Claimants who have provided an invalid </w:t>
      </w:r>
      <w:r w:rsidR="005B0A19">
        <w:rPr>
          <w:rFonts w:asciiTheme="minorHAnsi" w:hAnsiTheme="minorHAnsi" w:cstheme="minorHAnsi"/>
          <w:sz w:val="22"/>
          <w:szCs w:val="22"/>
        </w:rPr>
        <w:t>s</w:t>
      </w:r>
      <w:r w:rsidRPr="00537005">
        <w:rPr>
          <w:rFonts w:asciiTheme="minorHAnsi" w:hAnsiTheme="minorHAnsi" w:cstheme="minorHAnsi"/>
          <w:sz w:val="22"/>
          <w:szCs w:val="22"/>
        </w:rPr>
        <w:t xml:space="preserve">erial </w:t>
      </w:r>
      <w:r w:rsidR="005B0A19">
        <w:rPr>
          <w:rFonts w:asciiTheme="minorHAnsi" w:hAnsiTheme="minorHAnsi" w:cstheme="minorHAnsi"/>
          <w:sz w:val="22"/>
          <w:szCs w:val="22"/>
        </w:rPr>
        <w:t>n</w:t>
      </w:r>
      <w:r w:rsidRPr="00537005">
        <w:rPr>
          <w:rFonts w:asciiTheme="minorHAnsi" w:hAnsiTheme="minorHAnsi" w:cstheme="minorHAnsi"/>
          <w:sz w:val="22"/>
          <w:szCs w:val="22"/>
        </w:rPr>
        <w:t xml:space="preserve">umber by email. The Eligible Claimant will </w:t>
      </w:r>
      <w:r w:rsidR="005B0A19">
        <w:rPr>
          <w:rFonts w:asciiTheme="minorHAnsi" w:hAnsiTheme="minorHAnsi" w:cstheme="minorHAnsi"/>
          <w:sz w:val="22"/>
          <w:szCs w:val="22"/>
        </w:rPr>
        <w:t xml:space="preserve">then </w:t>
      </w:r>
      <w:r w:rsidRPr="00537005">
        <w:rPr>
          <w:rFonts w:asciiTheme="minorHAnsi" w:hAnsiTheme="minorHAnsi" w:cstheme="minorHAnsi"/>
          <w:sz w:val="22"/>
          <w:szCs w:val="22"/>
        </w:rPr>
        <w:t xml:space="preserve">have fourteen (14) days from the date of the </w:t>
      </w:r>
      <w:r w:rsidR="003B597F">
        <w:rPr>
          <w:rFonts w:asciiTheme="minorHAnsi" w:hAnsiTheme="minorHAnsi" w:cstheme="minorHAnsi"/>
          <w:sz w:val="22"/>
          <w:szCs w:val="22"/>
        </w:rPr>
        <w:t xml:space="preserve">notification </w:t>
      </w:r>
      <w:r w:rsidRPr="00537005">
        <w:rPr>
          <w:rFonts w:asciiTheme="minorHAnsi" w:hAnsiTheme="minorHAnsi" w:cstheme="minorHAnsi"/>
          <w:sz w:val="22"/>
          <w:szCs w:val="22"/>
        </w:rPr>
        <w:t xml:space="preserve">email to inform the Promoter of their correct </w:t>
      </w:r>
      <w:r w:rsidR="005B0A19">
        <w:rPr>
          <w:rFonts w:asciiTheme="minorHAnsi" w:hAnsiTheme="minorHAnsi" w:cstheme="minorHAnsi"/>
          <w:sz w:val="22"/>
          <w:szCs w:val="22"/>
        </w:rPr>
        <w:t>s</w:t>
      </w:r>
      <w:r w:rsidRPr="00537005">
        <w:rPr>
          <w:rFonts w:asciiTheme="minorHAnsi" w:hAnsiTheme="minorHAnsi" w:cstheme="minorHAnsi"/>
          <w:sz w:val="22"/>
          <w:szCs w:val="22"/>
        </w:rPr>
        <w:t xml:space="preserve">erial </w:t>
      </w:r>
      <w:r w:rsidR="005B0A19">
        <w:rPr>
          <w:rFonts w:asciiTheme="minorHAnsi" w:hAnsiTheme="minorHAnsi" w:cstheme="minorHAnsi"/>
          <w:sz w:val="22"/>
          <w:szCs w:val="22"/>
        </w:rPr>
        <w:t>n</w:t>
      </w:r>
      <w:r w:rsidRPr="00537005">
        <w:rPr>
          <w:rFonts w:asciiTheme="minorHAnsi" w:hAnsiTheme="minorHAnsi" w:cstheme="minorHAnsi"/>
          <w:sz w:val="22"/>
          <w:szCs w:val="22"/>
        </w:rPr>
        <w:t xml:space="preserve">umber. </w:t>
      </w:r>
    </w:p>
    <w:p w:rsidR="00537005" w:rsidRPr="00537005" w:rsidRDefault="00537005" w:rsidP="00537005">
      <w:pPr>
        <w:numPr>
          <w:ilvl w:val="0"/>
          <w:numId w:val="17"/>
        </w:numPr>
        <w:autoSpaceDE w:val="0"/>
        <w:autoSpaceDN w:val="0"/>
        <w:adjustRightInd w:val="0"/>
        <w:spacing w:before="240" w:after="240"/>
        <w:jc w:val="both"/>
        <w:rPr>
          <w:rFonts w:asciiTheme="minorHAnsi" w:hAnsiTheme="minorHAnsi" w:cstheme="minorHAnsi"/>
          <w:sz w:val="22"/>
          <w:szCs w:val="22"/>
        </w:rPr>
      </w:pPr>
      <w:r w:rsidRPr="00537005">
        <w:rPr>
          <w:rFonts w:asciiTheme="minorHAnsi" w:hAnsiTheme="minorHAnsi" w:cstheme="minorHAnsi"/>
          <w:sz w:val="22"/>
          <w:szCs w:val="22"/>
        </w:rPr>
        <w:t xml:space="preserve">The Promoter reserves the right to invalidate any claims if the Eligible Claimant has failed to provide a valid serial number within fourteen (14) days of notification of an invalid </w:t>
      </w:r>
      <w:r w:rsidR="005B0A19">
        <w:rPr>
          <w:rFonts w:asciiTheme="minorHAnsi" w:hAnsiTheme="minorHAnsi" w:cstheme="minorHAnsi"/>
          <w:sz w:val="22"/>
          <w:szCs w:val="22"/>
        </w:rPr>
        <w:t>s</w:t>
      </w:r>
      <w:r w:rsidRPr="00537005">
        <w:rPr>
          <w:rFonts w:asciiTheme="minorHAnsi" w:hAnsiTheme="minorHAnsi" w:cstheme="minorHAnsi"/>
          <w:sz w:val="22"/>
          <w:szCs w:val="22"/>
        </w:rPr>
        <w:t xml:space="preserve">erial </w:t>
      </w:r>
      <w:r w:rsidR="005B0A19">
        <w:rPr>
          <w:rFonts w:asciiTheme="minorHAnsi" w:hAnsiTheme="minorHAnsi" w:cstheme="minorHAnsi"/>
          <w:sz w:val="22"/>
          <w:szCs w:val="22"/>
        </w:rPr>
        <w:t>n</w:t>
      </w:r>
      <w:r w:rsidRPr="00537005">
        <w:rPr>
          <w:rFonts w:asciiTheme="minorHAnsi" w:hAnsiTheme="minorHAnsi" w:cstheme="minorHAnsi"/>
          <w:sz w:val="22"/>
          <w:szCs w:val="22"/>
        </w:rPr>
        <w:t>umber by the Promoter.</w:t>
      </w:r>
    </w:p>
    <w:p w:rsidR="00537005" w:rsidRPr="00537005" w:rsidRDefault="00537005" w:rsidP="00537005">
      <w:pPr>
        <w:pStyle w:val="ListParagraph"/>
        <w:numPr>
          <w:ilvl w:val="0"/>
          <w:numId w:val="16"/>
        </w:numPr>
        <w:autoSpaceDE w:val="0"/>
        <w:autoSpaceDN w:val="0"/>
        <w:adjustRightInd w:val="0"/>
        <w:spacing w:before="240" w:after="240"/>
        <w:ind w:left="567" w:hanging="567"/>
        <w:jc w:val="both"/>
        <w:rPr>
          <w:rFonts w:asciiTheme="minorHAnsi" w:hAnsiTheme="minorHAnsi" w:cstheme="minorHAnsi"/>
          <w:sz w:val="22"/>
          <w:szCs w:val="22"/>
        </w:rPr>
      </w:pPr>
      <w:r w:rsidRPr="00537005">
        <w:rPr>
          <w:rFonts w:asciiTheme="minorHAnsi" w:hAnsiTheme="minorHAnsi" w:cstheme="minorHAnsi"/>
          <w:sz w:val="22"/>
          <w:szCs w:val="22"/>
        </w:rPr>
        <w:t>Copy of Original Purchase Receipt:</w:t>
      </w:r>
    </w:p>
    <w:p w:rsidR="00537005" w:rsidRPr="00537005" w:rsidRDefault="00537005" w:rsidP="00537005">
      <w:pPr>
        <w:pStyle w:val="ListParagraph"/>
        <w:numPr>
          <w:ilvl w:val="0"/>
          <w:numId w:val="18"/>
        </w:numPr>
        <w:autoSpaceDE w:val="0"/>
        <w:autoSpaceDN w:val="0"/>
        <w:adjustRightInd w:val="0"/>
        <w:spacing w:before="240" w:after="240"/>
        <w:jc w:val="both"/>
        <w:rPr>
          <w:rFonts w:asciiTheme="minorHAnsi" w:hAnsiTheme="minorHAnsi" w:cstheme="minorHAnsi"/>
          <w:sz w:val="22"/>
          <w:szCs w:val="22"/>
        </w:rPr>
      </w:pPr>
      <w:r w:rsidRPr="00537005">
        <w:rPr>
          <w:rFonts w:asciiTheme="minorHAnsi" w:hAnsiTheme="minorHAnsi" w:cstheme="minorHAnsi"/>
          <w:sz w:val="22"/>
          <w:szCs w:val="22"/>
        </w:rPr>
        <w:t xml:space="preserve">For </w:t>
      </w:r>
      <w:r w:rsidR="005B0A19">
        <w:rPr>
          <w:rFonts w:asciiTheme="minorHAnsi" w:hAnsiTheme="minorHAnsi" w:cstheme="minorHAnsi"/>
          <w:sz w:val="22"/>
          <w:szCs w:val="22"/>
        </w:rPr>
        <w:t>a</w:t>
      </w:r>
      <w:r w:rsidR="005B0A19" w:rsidRPr="00537005">
        <w:rPr>
          <w:rFonts w:asciiTheme="minorHAnsi" w:hAnsiTheme="minorHAnsi" w:cstheme="minorHAnsi"/>
          <w:sz w:val="22"/>
          <w:szCs w:val="22"/>
        </w:rPr>
        <w:t xml:space="preserve"> </w:t>
      </w:r>
      <w:r w:rsidRPr="00537005">
        <w:rPr>
          <w:rFonts w:asciiTheme="minorHAnsi" w:hAnsiTheme="minorHAnsi" w:cstheme="minorHAnsi"/>
          <w:sz w:val="22"/>
          <w:szCs w:val="22"/>
        </w:rPr>
        <w:t xml:space="preserve">claim to be valid, Eligible Claimants must either </w:t>
      </w:r>
      <w:r w:rsidR="005B0A19">
        <w:rPr>
          <w:rFonts w:asciiTheme="minorHAnsi" w:hAnsiTheme="minorHAnsi" w:cstheme="minorHAnsi"/>
          <w:sz w:val="22"/>
          <w:szCs w:val="22"/>
        </w:rPr>
        <w:t>A</w:t>
      </w:r>
      <w:r w:rsidRPr="00537005">
        <w:rPr>
          <w:rFonts w:asciiTheme="minorHAnsi" w:hAnsiTheme="minorHAnsi" w:cstheme="minorHAnsi"/>
          <w:sz w:val="22"/>
          <w:szCs w:val="22"/>
        </w:rPr>
        <w:t xml:space="preserve">) upload a scanned copy of the original purchase receipt prior to submitting the Online Claim Form; </w:t>
      </w:r>
      <w:r w:rsidR="005B0A19">
        <w:rPr>
          <w:rFonts w:asciiTheme="minorHAnsi" w:hAnsiTheme="minorHAnsi" w:cstheme="minorHAnsi"/>
          <w:sz w:val="22"/>
          <w:szCs w:val="22"/>
        </w:rPr>
        <w:t>B</w:t>
      </w:r>
      <w:r w:rsidRPr="00537005">
        <w:rPr>
          <w:rFonts w:asciiTheme="minorHAnsi" w:hAnsiTheme="minorHAnsi" w:cstheme="minorHAnsi"/>
          <w:sz w:val="22"/>
          <w:szCs w:val="22"/>
        </w:rPr>
        <w:t xml:space="preserve">) upload a scanned copy of the original purchase receipt via the </w:t>
      </w:r>
      <w:r w:rsidR="001956CB">
        <w:rPr>
          <w:rFonts w:asciiTheme="minorHAnsi" w:hAnsiTheme="minorHAnsi" w:cstheme="minorHAnsi"/>
          <w:sz w:val="22"/>
          <w:szCs w:val="22"/>
        </w:rPr>
        <w:t>t</w:t>
      </w:r>
      <w:r w:rsidR="001956CB" w:rsidRPr="00537005">
        <w:rPr>
          <w:rFonts w:asciiTheme="minorHAnsi" w:hAnsiTheme="minorHAnsi" w:cstheme="minorHAnsi"/>
          <w:sz w:val="22"/>
          <w:szCs w:val="22"/>
        </w:rPr>
        <w:t xml:space="preserve">rack </w:t>
      </w:r>
      <w:r w:rsidR="001956CB">
        <w:rPr>
          <w:rFonts w:asciiTheme="minorHAnsi" w:hAnsiTheme="minorHAnsi" w:cstheme="minorHAnsi"/>
          <w:sz w:val="22"/>
          <w:szCs w:val="22"/>
        </w:rPr>
        <w:t>c</w:t>
      </w:r>
      <w:r w:rsidRPr="00537005">
        <w:rPr>
          <w:rFonts w:asciiTheme="minorHAnsi" w:hAnsiTheme="minorHAnsi" w:cstheme="minorHAnsi"/>
          <w:sz w:val="22"/>
          <w:szCs w:val="22"/>
        </w:rPr>
        <w:t xml:space="preserve">laim page after having submitted the Online Claim Form; or </w:t>
      </w:r>
      <w:r w:rsidR="005B0A19">
        <w:rPr>
          <w:rFonts w:asciiTheme="minorHAnsi" w:hAnsiTheme="minorHAnsi" w:cstheme="minorHAnsi"/>
          <w:sz w:val="22"/>
          <w:szCs w:val="22"/>
        </w:rPr>
        <w:t>C</w:t>
      </w:r>
      <w:r w:rsidRPr="00537005">
        <w:rPr>
          <w:rFonts w:asciiTheme="minorHAnsi" w:hAnsiTheme="minorHAnsi" w:cstheme="minorHAnsi"/>
          <w:sz w:val="22"/>
          <w:szCs w:val="22"/>
        </w:rPr>
        <w:t xml:space="preserve">) send a copy of the original purchase receipt to the Promoter by mail. </w:t>
      </w:r>
    </w:p>
    <w:p w:rsidR="00537005" w:rsidRPr="00537005" w:rsidRDefault="00537005" w:rsidP="00537005">
      <w:pPr>
        <w:pStyle w:val="ListParagraph"/>
        <w:numPr>
          <w:ilvl w:val="0"/>
          <w:numId w:val="18"/>
        </w:numPr>
        <w:rPr>
          <w:rFonts w:asciiTheme="minorHAnsi" w:hAnsiTheme="minorHAnsi" w:cstheme="minorHAnsi"/>
          <w:sz w:val="22"/>
          <w:szCs w:val="22"/>
        </w:rPr>
      </w:pPr>
      <w:r w:rsidRPr="00537005">
        <w:rPr>
          <w:rFonts w:asciiTheme="minorHAnsi" w:hAnsiTheme="minorHAnsi" w:cstheme="minorHAnsi"/>
          <w:sz w:val="22"/>
          <w:szCs w:val="22"/>
        </w:rPr>
        <w:t>Should the Eligible Claimant choose to send in a copy of the original purchase receipt</w:t>
      </w:r>
      <w:r w:rsidR="005B0A19">
        <w:rPr>
          <w:rFonts w:asciiTheme="minorHAnsi" w:hAnsiTheme="minorHAnsi" w:cstheme="minorHAnsi"/>
          <w:sz w:val="22"/>
          <w:szCs w:val="22"/>
        </w:rPr>
        <w:t xml:space="preserve"> by mail</w:t>
      </w:r>
      <w:r w:rsidRPr="00537005">
        <w:rPr>
          <w:rFonts w:asciiTheme="minorHAnsi" w:hAnsiTheme="minorHAnsi" w:cstheme="minorHAnsi"/>
          <w:sz w:val="22"/>
          <w:szCs w:val="22"/>
        </w:rPr>
        <w:t xml:space="preserve">, Eligible Claimants </w:t>
      </w:r>
      <w:r w:rsidR="005B0A19">
        <w:rPr>
          <w:rFonts w:asciiTheme="minorHAnsi" w:hAnsiTheme="minorHAnsi" w:cstheme="minorHAnsi"/>
          <w:sz w:val="22"/>
          <w:szCs w:val="22"/>
        </w:rPr>
        <w:t>must</w:t>
      </w:r>
      <w:r w:rsidRPr="00537005">
        <w:rPr>
          <w:rFonts w:asciiTheme="minorHAnsi" w:hAnsiTheme="minorHAnsi" w:cstheme="minorHAnsi"/>
          <w:sz w:val="22"/>
          <w:szCs w:val="22"/>
        </w:rPr>
        <w:t xml:space="preserve"> </w:t>
      </w:r>
      <w:r w:rsidR="005B0A19">
        <w:rPr>
          <w:rFonts w:asciiTheme="minorHAnsi" w:hAnsiTheme="minorHAnsi" w:cstheme="minorHAnsi"/>
          <w:sz w:val="22"/>
          <w:szCs w:val="22"/>
        </w:rPr>
        <w:t xml:space="preserve">include </w:t>
      </w:r>
      <w:r w:rsidRPr="00537005">
        <w:rPr>
          <w:rFonts w:asciiTheme="minorHAnsi" w:hAnsiTheme="minorHAnsi" w:cstheme="minorHAnsi"/>
          <w:sz w:val="22"/>
          <w:szCs w:val="22"/>
        </w:rPr>
        <w:t xml:space="preserve">their Unique Claim Reference Number, name and telephone number on a copy of the original purchase receipt </w:t>
      </w:r>
      <w:r w:rsidR="005B0A19">
        <w:rPr>
          <w:rFonts w:asciiTheme="minorHAnsi" w:hAnsiTheme="minorHAnsi" w:cstheme="minorHAnsi"/>
          <w:sz w:val="22"/>
          <w:szCs w:val="22"/>
        </w:rPr>
        <w:t xml:space="preserve">and send it </w:t>
      </w:r>
      <w:r w:rsidRPr="00537005">
        <w:rPr>
          <w:rFonts w:asciiTheme="minorHAnsi" w:hAnsiTheme="minorHAnsi" w:cstheme="minorHAnsi"/>
          <w:sz w:val="22"/>
          <w:szCs w:val="22"/>
        </w:rPr>
        <w:t>in a stamped envelope to the following address for validation:</w:t>
      </w:r>
    </w:p>
    <w:p w:rsidR="00537005" w:rsidRPr="00537005" w:rsidRDefault="00537005" w:rsidP="00537005">
      <w:pPr>
        <w:pStyle w:val="ListParagraph"/>
        <w:ind w:left="1077"/>
        <w:rPr>
          <w:rFonts w:asciiTheme="minorHAnsi" w:hAnsiTheme="minorHAnsi" w:cstheme="minorHAnsi"/>
          <w:sz w:val="22"/>
          <w:szCs w:val="22"/>
        </w:rPr>
      </w:pPr>
    </w:p>
    <w:p w:rsidR="00537005" w:rsidRPr="00537005" w:rsidRDefault="00FB38C3" w:rsidP="00537005">
      <w:pPr>
        <w:pStyle w:val="ListParagraph"/>
        <w:autoSpaceDE w:val="0"/>
        <w:autoSpaceDN w:val="0"/>
        <w:adjustRightInd w:val="0"/>
        <w:ind w:left="1077"/>
        <w:jc w:val="both"/>
        <w:rPr>
          <w:rFonts w:asciiTheme="minorHAnsi" w:hAnsiTheme="minorHAnsi" w:cstheme="minorHAnsi"/>
          <w:b/>
          <w:sz w:val="22"/>
          <w:szCs w:val="22"/>
        </w:rPr>
      </w:pPr>
      <w:r>
        <w:rPr>
          <w:rFonts w:asciiTheme="minorHAnsi" w:hAnsiTheme="minorHAnsi" w:cstheme="minorHAnsi"/>
          <w:b/>
          <w:sz w:val="22"/>
          <w:szCs w:val="22"/>
        </w:rPr>
        <w:t xml:space="preserve">Samsung </w:t>
      </w:r>
      <w:r w:rsidR="009975C1">
        <w:rPr>
          <w:rFonts w:asciiTheme="minorHAnsi" w:hAnsiTheme="minorHAnsi" w:cstheme="minorHAnsi"/>
          <w:b/>
          <w:sz w:val="22"/>
          <w:szCs w:val="22"/>
        </w:rPr>
        <w:t xml:space="preserve">Refrigerator &amp; Washing Machine </w:t>
      </w:r>
      <w:bookmarkStart w:id="0" w:name="_GoBack"/>
      <w:r w:rsidR="00C72CAE">
        <w:rPr>
          <w:rFonts w:asciiTheme="minorHAnsi" w:hAnsiTheme="minorHAnsi" w:cstheme="minorHAnsi"/>
          <w:b/>
          <w:sz w:val="22"/>
          <w:szCs w:val="22"/>
        </w:rPr>
        <w:t>Enjoy More Gift Card</w:t>
      </w:r>
      <w:r w:rsidR="00537005" w:rsidRPr="00537005">
        <w:rPr>
          <w:rFonts w:asciiTheme="minorHAnsi" w:hAnsiTheme="minorHAnsi" w:cstheme="minorHAnsi"/>
          <w:b/>
          <w:sz w:val="22"/>
          <w:szCs w:val="22"/>
        </w:rPr>
        <w:t xml:space="preserve"> Promotion</w:t>
      </w:r>
    </w:p>
    <w:bookmarkEnd w:id="0"/>
    <w:p w:rsidR="00537005" w:rsidRPr="00537005" w:rsidRDefault="00537005" w:rsidP="00537005">
      <w:pPr>
        <w:pStyle w:val="ListParagraph"/>
        <w:autoSpaceDE w:val="0"/>
        <w:autoSpaceDN w:val="0"/>
        <w:adjustRightInd w:val="0"/>
        <w:ind w:left="1077"/>
        <w:jc w:val="both"/>
        <w:rPr>
          <w:rFonts w:asciiTheme="minorHAnsi" w:hAnsiTheme="minorHAnsi" w:cstheme="minorHAnsi"/>
          <w:b/>
          <w:sz w:val="22"/>
          <w:szCs w:val="22"/>
        </w:rPr>
      </w:pPr>
      <w:r w:rsidRPr="00537005">
        <w:rPr>
          <w:rFonts w:asciiTheme="minorHAnsi" w:hAnsiTheme="minorHAnsi" w:cstheme="minorHAnsi"/>
          <w:b/>
          <w:sz w:val="22"/>
          <w:szCs w:val="22"/>
        </w:rPr>
        <w:t xml:space="preserve">PO Box </w:t>
      </w:r>
      <w:r w:rsidR="00B36441">
        <w:rPr>
          <w:rFonts w:asciiTheme="minorHAnsi" w:hAnsiTheme="minorHAnsi" w:cstheme="minorHAnsi"/>
          <w:b/>
          <w:sz w:val="22"/>
          <w:szCs w:val="22"/>
        </w:rPr>
        <w:t>1632</w:t>
      </w:r>
    </w:p>
    <w:p w:rsidR="00537005" w:rsidRPr="00537005" w:rsidRDefault="00500643" w:rsidP="00537005">
      <w:pPr>
        <w:pStyle w:val="ListParagraph"/>
        <w:autoSpaceDE w:val="0"/>
        <w:autoSpaceDN w:val="0"/>
        <w:adjustRightInd w:val="0"/>
        <w:ind w:left="1077"/>
        <w:jc w:val="both"/>
        <w:rPr>
          <w:rFonts w:asciiTheme="minorHAnsi" w:hAnsiTheme="minorHAnsi" w:cstheme="minorHAnsi"/>
          <w:b/>
          <w:sz w:val="22"/>
          <w:szCs w:val="22"/>
        </w:rPr>
      </w:pPr>
      <w:r>
        <w:rPr>
          <w:rFonts w:asciiTheme="minorHAnsi" w:hAnsiTheme="minorHAnsi" w:cstheme="minorHAnsi"/>
          <w:b/>
          <w:sz w:val="22"/>
          <w:szCs w:val="22"/>
        </w:rPr>
        <w:t>North Sydney,</w:t>
      </w:r>
      <w:r w:rsidR="00537005" w:rsidRPr="00537005">
        <w:rPr>
          <w:rFonts w:asciiTheme="minorHAnsi" w:hAnsiTheme="minorHAnsi" w:cstheme="minorHAnsi"/>
          <w:b/>
          <w:sz w:val="22"/>
          <w:szCs w:val="22"/>
        </w:rPr>
        <w:t xml:space="preserve"> NSW, </w:t>
      </w:r>
      <w:r>
        <w:rPr>
          <w:rFonts w:asciiTheme="minorHAnsi" w:hAnsiTheme="minorHAnsi" w:cstheme="minorHAnsi"/>
          <w:b/>
          <w:sz w:val="22"/>
          <w:szCs w:val="22"/>
        </w:rPr>
        <w:t>2059</w:t>
      </w:r>
    </w:p>
    <w:p w:rsidR="00537005" w:rsidRPr="00537005" w:rsidRDefault="00537005" w:rsidP="00537005">
      <w:pPr>
        <w:pStyle w:val="ListParagraph"/>
        <w:numPr>
          <w:ilvl w:val="0"/>
          <w:numId w:val="18"/>
        </w:numPr>
        <w:autoSpaceDE w:val="0"/>
        <w:autoSpaceDN w:val="0"/>
        <w:adjustRightInd w:val="0"/>
        <w:spacing w:before="240" w:after="240"/>
        <w:jc w:val="both"/>
        <w:rPr>
          <w:rFonts w:asciiTheme="minorHAnsi" w:hAnsiTheme="minorHAnsi" w:cstheme="minorHAnsi"/>
          <w:sz w:val="22"/>
          <w:szCs w:val="22"/>
        </w:rPr>
      </w:pPr>
      <w:r w:rsidRPr="00537005">
        <w:rPr>
          <w:rFonts w:asciiTheme="minorHAnsi" w:hAnsiTheme="minorHAnsi" w:cstheme="minorHAnsi"/>
          <w:sz w:val="22"/>
          <w:szCs w:val="22"/>
        </w:rPr>
        <w:t>All copies of purchase receipts must be received by the Promoter within fourteen (14) days of the Eligible Claimant submitting their Online Claim Form</w:t>
      </w:r>
      <w:r w:rsidR="007E6499">
        <w:rPr>
          <w:rFonts w:asciiTheme="minorHAnsi" w:hAnsiTheme="minorHAnsi" w:cstheme="minorHAnsi"/>
          <w:sz w:val="22"/>
          <w:szCs w:val="22"/>
        </w:rPr>
        <w:t xml:space="preserve">. Purchase receipts will not be accepted after </w:t>
      </w:r>
      <w:r w:rsidR="007E6499">
        <w:rPr>
          <w:rFonts w:asciiTheme="minorHAnsi" w:hAnsiTheme="minorHAnsi" w:cstheme="minorHAnsi"/>
          <w:iCs/>
          <w:sz w:val="22"/>
          <w:szCs w:val="22"/>
        </w:rPr>
        <w:t>11:59 pm (AE</w:t>
      </w:r>
      <w:r w:rsidR="007F1AA5">
        <w:rPr>
          <w:rFonts w:asciiTheme="minorHAnsi" w:hAnsiTheme="minorHAnsi" w:cstheme="minorHAnsi"/>
          <w:iCs/>
          <w:sz w:val="22"/>
          <w:szCs w:val="22"/>
        </w:rPr>
        <w:t>S</w:t>
      </w:r>
      <w:r w:rsidR="007E6499">
        <w:rPr>
          <w:rFonts w:asciiTheme="minorHAnsi" w:hAnsiTheme="minorHAnsi" w:cstheme="minorHAnsi"/>
          <w:iCs/>
          <w:sz w:val="22"/>
          <w:szCs w:val="22"/>
        </w:rPr>
        <w:t xml:space="preserve">T) </w:t>
      </w:r>
      <w:r w:rsidRPr="00537005">
        <w:rPr>
          <w:rFonts w:asciiTheme="minorHAnsi" w:hAnsiTheme="minorHAnsi" w:cstheme="minorHAnsi"/>
          <w:sz w:val="22"/>
          <w:szCs w:val="22"/>
        </w:rPr>
        <w:t xml:space="preserve">on </w:t>
      </w:r>
      <w:r w:rsidR="007D59A4">
        <w:rPr>
          <w:rStyle w:val="A0"/>
          <w:rFonts w:asciiTheme="minorHAnsi" w:hAnsiTheme="minorHAnsi" w:cstheme="minorHAnsi"/>
          <w:sz w:val="22"/>
          <w:szCs w:val="22"/>
        </w:rPr>
        <w:t>31</w:t>
      </w:r>
      <w:r w:rsidR="00317B86" w:rsidRPr="00213AEE">
        <w:rPr>
          <w:rStyle w:val="A0"/>
          <w:rFonts w:asciiTheme="minorHAnsi" w:hAnsiTheme="minorHAnsi" w:cstheme="minorHAnsi"/>
          <w:sz w:val="22"/>
          <w:szCs w:val="22"/>
        </w:rPr>
        <w:t xml:space="preserve"> </w:t>
      </w:r>
      <w:r w:rsidR="002257EB" w:rsidRPr="00213AEE">
        <w:rPr>
          <w:rStyle w:val="A0"/>
          <w:rFonts w:asciiTheme="minorHAnsi" w:hAnsiTheme="minorHAnsi" w:cstheme="minorHAnsi"/>
          <w:sz w:val="22"/>
          <w:szCs w:val="22"/>
        </w:rPr>
        <w:t>October 2012</w:t>
      </w:r>
      <w:r w:rsidRPr="00213AEE">
        <w:rPr>
          <w:rFonts w:asciiTheme="minorHAnsi" w:hAnsiTheme="minorHAnsi" w:cstheme="minorHAnsi"/>
          <w:sz w:val="22"/>
          <w:szCs w:val="22"/>
        </w:rPr>
        <w:t>.</w:t>
      </w:r>
      <w:r w:rsidRPr="00537005">
        <w:rPr>
          <w:rFonts w:asciiTheme="minorHAnsi" w:hAnsiTheme="minorHAnsi" w:cstheme="minorHAnsi"/>
          <w:sz w:val="22"/>
          <w:szCs w:val="22"/>
        </w:rPr>
        <w:t xml:space="preserve"> </w:t>
      </w:r>
    </w:p>
    <w:p w:rsidR="00537005" w:rsidRPr="00435C62" w:rsidRDefault="00537005" w:rsidP="00537005">
      <w:pPr>
        <w:pStyle w:val="ListParagraph"/>
        <w:numPr>
          <w:ilvl w:val="0"/>
          <w:numId w:val="18"/>
        </w:numPr>
        <w:autoSpaceDE w:val="0"/>
        <w:autoSpaceDN w:val="0"/>
        <w:adjustRightInd w:val="0"/>
        <w:spacing w:before="240" w:after="240"/>
        <w:jc w:val="both"/>
        <w:rPr>
          <w:rFonts w:asciiTheme="minorHAnsi" w:hAnsiTheme="minorHAnsi" w:cstheme="minorHAnsi"/>
          <w:iCs/>
          <w:sz w:val="22"/>
          <w:szCs w:val="22"/>
        </w:rPr>
      </w:pPr>
      <w:r w:rsidRPr="00435C62">
        <w:rPr>
          <w:rFonts w:asciiTheme="minorHAnsi" w:hAnsiTheme="minorHAnsi" w:cstheme="minorHAnsi"/>
          <w:iCs/>
          <w:sz w:val="22"/>
          <w:szCs w:val="22"/>
        </w:rPr>
        <w:t xml:space="preserve">The Promoter will validate all </w:t>
      </w:r>
      <w:r w:rsidR="005B0A19">
        <w:rPr>
          <w:rFonts w:asciiTheme="minorHAnsi" w:hAnsiTheme="minorHAnsi" w:cstheme="minorHAnsi"/>
          <w:iCs/>
          <w:sz w:val="22"/>
          <w:szCs w:val="22"/>
        </w:rPr>
        <w:t>p</w:t>
      </w:r>
      <w:r w:rsidRPr="00435C62">
        <w:rPr>
          <w:rFonts w:asciiTheme="minorHAnsi" w:hAnsiTheme="minorHAnsi" w:cstheme="minorHAnsi"/>
          <w:iCs/>
          <w:sz w:val="22"/>
          <w:szCs w:val="22"/>
        </w:rPr>
        <w:t xml:space="preserve">urchase </w:t>
      </w:r>
      <w:r w:rsidR="005B0A19">
        <w:rPr>
          <w:rFonts w:asciiTheme="minorHAnsi" w:hAnsiTheme="minorHAnsi" w:cstheme="minorHAnsi"/>
          <w:iCs/>
          <w:sz w:val="22"/>
          <w:szCs w:val="22"/>
        </w:rPr>
        <w:t>r</w:t>
      </w:r>
      <w:r w:rsidRPr="00435C62">
        <w:rPr>
          <w:rFonts w:asciiTheme="minorHAnsi" w:hAnsiTheme="minorHAnsi" w:cstheme="minorHAnsi"/>
          <w:iCs/>
          <w:sz w:val="22"/>
          <w:szCs w:val="22"/>
        </w:rPr>
        <w:t>eceipts and reserves the right to invalidate any claims if the Eligible Claimant has not provided a valid purchase receipt</w:t>
      </w:r>
      <w:r w:rsidR="00435C62" w:rsidRPr="00435C62">
        <w:rPr>
          <w:rFonts w:asciiTheme="minorHAnsi" w:hAnsiTheme="minorHAnsi" w:cstheme="minorHAnsi"/>
          <w:iCs/>
          <w:sz w:val="22"/>
          <w:szCs w:val="22"/>
        </w:rPr>
        <w:t xml:space="preserve"> </w:t>
      </w:r>
      <w:r w:rsidR="00435C62" w:rsidRPr="00C26C15">
        <w:rPr>
          <w:rFonts w:asciiTheme="minorHAnsi" w:hAnsiTheme="minorHAnsi" w:cstheme="minorHAnsi"/>
          <w:sz w:val="22"/>
          <w:szCs w:val="22"/>
        </w:rPr>
        <w:t xml:space="preserve">within fourteen (14) days of </w:t>
      </w:r>
      <w:r w:rsidR="00435C62" w:rsidRPr="00C26C15">
        <w:rPr>
          <w:rFonts w:asciiTheme="minorHAnsi" w:hAnsiTheme="minorHAnsi" w:cstheme="minorHAnsi"/>
          <w:sz w:val="22"/>
          <w:szCs w:val="22"/>
          <w:lang w:val="en-US"/>
        </w:rPr>
        <w:t>submitting their Online Claim Form.</w:t>
      </w:r>
    </w:p>
    <w:p w:rsidR="00537005" w:rsidRPr="00537005" w:rsidRDefault="00537005" w:rsidP="00537005">
      <w:pPr>
        <w:pStyle w:val="ListParagraph"/>
        <w:numPr>
          <w:ilvl w:val="0"/>
          <w:numId w:val="18"/>
        </w:numPr>
        <w:autoSpaceDE w:val="0"/>
        <w:autoSpaceDN w:val="0"/>
        <w:adjustRightInd w:val="0"/>
        <w:spacing w:before="240" w:after="240"/>
        <w:jc w:val="both"/>
        <w:rPr>
          <w:rFonts w:asciiTheme="minorHAnsi" w:hAnsiTheme="minorHAnsi" w:cstheme="minorHAnsi"/>
          <w:sz w:val="22"/>
          <w:szCs w:val="22"/>
        </w:rPr>
      </w:pPr>
      <w:r w:rsidRPr="00537005">
        <w:rPr>
          <w:rFonts w:asciiTheme="minorHAnsi" w:hAnsiTheme="minorHAnsi" w:cstheme="minorHAnsi"/>
          <w:sz w:val="22"/>
          <w:szCs w:val="22"/>
        </w:rPr>
        <w:t xml:space="preserve">The Promoter recommends that Eligible Claimants retain their original purchase receipt for their records. No responsibility is accepted for late, lost or misdirected mail. </w:t>
      </w:r>
    </w:p>
    <w:p w:rsidR="00146602" w:rsidRPr="00E87B3C" w:rsidRDefault="00146602" w:rsidP="00D77103">
      <w:pPr>
        <w:numPr>
          <w:ilvl w:val="0"/>
          <w:numId w:val="1"/>
        </w:numPr>
        <w:tabs>
          <w:tab w:val="clear" w:pos="360"/>
        </w:tabs>
        <w:autoSpaceDE w:val="0"/>
        <w:autoSpaceDN w:val="0"/>
        <w:adjustRightInd w:val="0"/>
        <w:spacing w:after="240"/>
        <w:ind w:left="0" w:hanging="567"/>
        <w:jc w:val="both"/>
        <w:rPr>
          <w:rFonts w:asciiTheme="minorHAnsi" w:hAnsiTheme="minorHAnsi" w:cstheme="minorHAnsi"/>
          <w:sz w:val="22"/>
          <w:szCs w:val="22"/>
        </w:rPr>
      </w:pPr>
      <w:r w:rsidRPr="00691EAB">
        <w:rPr>
          <w:rFonts w:asciiTheme="minorHAnsi" w:hAnsiTheme="minorHAnsi" w:cstheme="minorHAnsi"/>
          <w:sz w:val="22"/>
          <w:szCs w:val="22"/>
        </w:rPr>
        <w:t xml:space="preserve">If the Promoter requires any further information in order to validate a submitted Online Claim Form, the Promoter will inform the Eligible Claimant by email. The Eligible Claimant will </w:t>
      </w:r>
      <w:r w:rsidR="005B0A19" w:rsidRPr="00691EAB">
        <w:rPr>
          <w:rFonts w:asciiTheme="minorHAnsi" w:hAnsiTheme="minorHAnsi" w:cstheme="minorHAnsi"/>
          <w:sz w:val="22"/>
          <w:szCs w:val="22"/>
        </w:rPr>
        <w:t xml:space="preserve">then </w:t>
      </w:r>
      <w:r w:rsidRPr="00691EAB">
        <w:rPr>
          <w:rFonts w:asciiTheme="minorHAnsi" w:hAnsiTheme="minorHAnsi" w:cstheme="minorHAnsi"/>
          <w:sz w:val="22"/>
          <w:szCs w:val="22"/>
        </w:rPr>
        <w:t>have fourteen (14) days from the date of the notification email to provide the requested information to the Promoter. The Promoter reserves the right to invalidate any claims if the Eligible Claimant has failed to provide the further requested information within fourteen (14) days of the notification email by the Promoter.</w:t>
      </w:r>
    </w:p>
    <w:p w:rsidR="00761A13" w:rsidRDefault="0074621C" w:rsidP="00D77103">
      <w:pPr>
        <w:numPr>
          <w:ilvl w:val="0"/>
          <w:numId w:val="1"/>
        </w:numPr>
        <w:tabs>
          <w:tab w:val="clear" w:pos="360"/>
        </w:tabs>
        <w:autoSpaceDE w:val="0"/>
        <w:autoSpaceDN w:val="0"/>
        <w:adjustRightInd w:val="0"/>
        <w:spacing w:after="240"/>
        <w:ind w:left="0" w:hanging="567"/>
        <w:jc w:val="both"/>
        <w:rPr>
          <w:rFonts w:asciiTheme="minorHAnsi" w:hAnsiTheme="minorHAnsi" w:cstheme="minorHAnsi"/>
          <w:sz w:val="22"/>
          <w:szCs w:val="22"/>
        </w:rPr>
      </w:pPr>
      <w:r w:rsidRPr="00D77103">
        <w:rPr>
          <w:rFonts w:asciiTheme="minorHAnsi" w:hAnsiTheme="minorHAnsi" w:cstheme="minorHAnsi"/>
          <w:sz w:val="22"/>
          <w:szCs w:val="22"/>
        </w:rPr>
        <w:t>All eligible claims sent by Eligible Claimants in relation to a purchase of a Tier 1 Participating Product a</w:t>
      </w:r>
      <w:r w:rsidR="003B597F">
        <w:rPr>
          <w:rFonts w:asciiTheme="minorHAnsi" w:hAnsiTheme="minorHAnsi" w:cstheme="minorHAnsi"/>
          <w:sz w:val="22"/>
          <w:szCs w:val="22"/>
        </w:rPr>
        <w:t>nd/or</w:t>
      </w:r>
      <w:r w:rsidRPr="00D77103">
        <w:rPr>
          <w:rFonts w:asciiTheme="minorHAnsi" w:hAnsiTheme="minorHAnsi" w:cstheme="minorHAnsi"/>
          <w:sz w:val="22"/>
          <w:szCs w:val="22"/>
        </w:rPr>
        <w:t xml:space="preserve"> Tier 2 Participating Product</w:t>
      </w:r>
      <w:r w:rsidR="00761A13">
        <w:rPr>
          <w:rFonts w:asciiTheme="minorHAnsi" w:hAnsiTheme="minorHAnsi" w:cstheme="minorHAnsi"/>
          <w:sz w:val="22"/>
          <w:szCs w:val="22"/>
        </w:rPr>
        <w:t>,</w:t>
      </w:r>
      <w:r w:rsidRPr="00D77103">
        <w:rPr>
          <w:rFonts w:asciiTheme="minorHAnsi" w:hAnsiTheme="minorHAnsi" w:cstheme="minorHAnsi"/>
          <w:sz w:val="22"/>
          <w:szCs w:val="22"/>
        </w:rPr>
        <w:t xml:space="preserve"> will each receive the respective </w:t>
      </w:r>
      <w:r w:rsidR="001B45AD">
        <w:rPr>
          <w:rFonts w:asciiTheme="minorHAnsi" w:hAnsiTheme="minorHAnsi" w:cstheme="minorHAnsi"/>
          <w:sz w:val="22"/>
          <w:szCs w:val="22"/>
        </w:rPr>
        <w:t>Cash Back</w:t>
      </w:r>
      <w:r w:rsidR="007D0728">
        <w:rPr>
          <w:rFonts w:asciiTheme="minorHAnsi" w:hAnsiTheme="minorHAnsi" w:cstheme="minorHAnsi"/>
          <w:sz w:val="22"/>
          <w:szCs w:val="22"/>
        </w:rPr>
        <w:t xml:space="preserve"> </w:t>
      </w:r>
      <w:r w:rsidRPr="00D77103">
        <w:rPr>
          <w:rFonts w:asciiTheme="minorHAnsi" w:hAnsiTheme="minorHAnsi" w:cstheme="minorHAnsi"/>
          <w:sz w:val="22"/>
          <w:szCs w:val="22"/>
        </w:rPr>
        <w:t xml:space="preserve">amount stated in </w:t>
      </w:r>
      <w:r w:rsidR="00761A13">
        <w:rPr>
          <w:rFonts w:asciiTheme="minorHAnsi" w:hAnsiTheme="minorHAnsi" w:cstheme="minorHAnsi"/>
          <w:sz w:val="22"/>
          <w:szCs w:val="22"/>
        </w:rPr>
        <w:t xml:space="preserve">the table set out in </w:t>
      </w:r>
      <w:r w:rsidRPr="00D77103">
        <w:rPr>
          <w:rFonts w:asciiTheme="minorHAnsi" w:hAnsiTheme="minorHAnsi" w:cstheme="minorHAnsi"/>
          <w:sz w:val="22"/>
          <w:szCs w:val="22"/>
        </w:rPr>
        <w:t>clause 2 above.</w:t>
      </w:r>
      <w:r w:rsidR="00D77103" w:rsidRPr="00D77103">
        <w:rPr>
          <w:rFonts w:asciiTheme="minorHAnsi" w:hAnsiTheme="minorHAnsi" w:cstheme="minorHAnsi"/>
          <w:sz w:val="22"/>
          <w:szCs w:val="22"/>
        </w:rPr>
        <w:t xml:space="preserve"> </w:t>
      </w:r>
      <w:r w:rsidR="00761A13">
        <w:rPr>
          <w:rFonts w:asciiTheme="minorHAnsi" w:hAnsiTheme="minorHAnsi" w:cstheme="minorHAnsi"/>
          <w:sz w:val="22"/>
          <w:szCs w:val="22"/>
        </w:rPr>
        <w:t xml:space="preserve">Only </w:t>
      </w:r>
      <w:r w:rsidR="00D707D0">
        <w:rPr>
          <w:rFonts w:asciiTheme="minorHAnsi" w:hAnsiTheme="minorHAnsi" w:cstheme="minorHAnsi"/>
          <w:sz w:val="22"/>
          <w:szCs w:val="22"/>
        </w:rPr>
        <w:t>6,</w:t>
      </w:r>
      <w:r w:rsidR="005A7F15">
        <w:rPr>
          <w:rFonts w:asciiTheme="minorHAnsi" w:hAnsiTheme="minorHAnsi" w:cstheme="minorHAnsi"/>
          <w:sz w:val="22"/>
          <w:szCs w:val="22"/>
        </w:rPr>
        <w:t>6</w:t>
      </w:r>
      <w:r w:rsidR="00D707D0">
        <w:rPr>
          <w:rFonts w:asciiTheme="minorHAnsi" w:hAnsiTheme="minorHAnsi" w:cstheme="minorHAnsi"/>
          <w:sz w:val="22"/>
          <w:szCs w:val="22"/>
        </w:rPr>
        <w:t xml:space="preserve">00 </w:t>
      </w:r>
      <w:r w:rsidR="00761A13">
        <w:rPr>
          <w:rFonts w:asciiTheme="minorHAnsi" w:hAnsiTheme="minorHAnsi" w:cstheme="minorHAnsi"/>
          <w:sz w:val="22"/>
          <w:szCs w:val="22"/>
        </w:rPr>
        <w:t xml:space="preserve">Tier 1 </w:t>
      </w:r>
      <w:r w:rsidR="001B45AD">
        <w:rPr>
          <w:rFonts w:asciiTheme="minorHAnsi" w:hAnsiTheme="minorHAnsi" w:cstheme="minorHAnsi"/>
          <w:sz w:val="22"/>
          <w:szCs w:val="22"/>
        </w:rPr>
        <w:t>Cash Back</w:t>
      </w:r>
      <w:r w:rsidR="00761A13">
        <w:rPr>
          <w:rFonts w:asciiTheme="minorHAnsi" w:hAnsiTheme="minorHAnsi" w:cstheme="minorHAnsi"/>
          <w:sz w:val="22"/>
          <w:szCs w:val="22"/>
        </w:rPr>
        <w:t xml:space="preserve"> and </w:t>
      </w:r>
      <w:r w:rsidR="00D707D0">
        <w:rPr>
          <w:rFonts w:asciiTheme="minorHAnsi" w:hAnsiTheme="minorHAnsi" w:cstheme="minorHAnsi"/>
          <w:sz w:val="22"/>
          <w:szCs w:val="22"/>
        </w:rPr>
        <w:t xml:space="preserve">18,000 </w:t>
      </w:r>
      <w:r w:rsidR="00761A13">
        <w:rPr>
          <w:rFonts w:asciiTheme="minorHAnsi" w:hAnsiTheme="minorHAnsi" w:cstheme="minorHAnsi"/>
          <w:sz w:val="22"/>
          <w:szCs w:val="22"/>
        </w:rPr>
        <w:t xml:space="preserve">Tier 2 </w:t>
      </w:r>
      <w:r w:rsidR="001B45AD">
        <w:rPr>
          <w:rFonts w:asciiTheme="minorHAnsi" w:hAnsiTheme="minorHAnsi" w:cstheme="minorHAnsi"/>
          <w:sz w:val="22"/>
          <w:szCs w:val="22"/>
        </w:rPr>
        <w:t>Cash Back</w:t>
      </w:r>
      <w:r w:rsidR="00761A13">
        <w:rPr>
          <w:rFonts w:asciiTheme="minorHAnsi" w:hAnsiTheme="minorHAnsi" w:cstheme="minorHAnsi"/>
          <w:sz w:val="22"/>
          <w:szCs w:val="22"/>
        </w:rPr>
        <w:t xml:space="preserve"> are available for redemption in total. </w:t>
      </w:r>
    </w:p>
    <w:p w:rsidR="005B59EB" w:rsidRPr="00043320" w:rsidRDefault="0008509F" w:rsidP="00043320">
      <w:pPr>
        <w:numPr>
          <w:ilvl w:val="0"/>
          <w:numId w:val="1"/>
        </w:numPr>
        <w:tabs>
          <w:tab w:val="clear" w:pos="360"/>
          <w:tab w:val="num" w:pos="0"/>
        </w:tabs>
        <w:autoSpaceDE w:val="0"/>
        <w:autoSpaceDN w:val="0"/>
        <w:adjustRightInd w:val="0"/>
        <w:spacing w:after="240"/>
        <w:ind w:left="0" w:hanging="567"/>
        <w:jc w:val="both"/>
        <w:rPr>
          <w:rFonts w:asciiTheme="minorHAnsi" w:hAnsiTheme="minorHAnsi" w:cstheme="minorHAnsi"/>
          <w:sz w:val="22"/>
          <w:szCs w:val="22"/>
        </w:rPr>
      </w:pPr>
      <w:r w:rsidRPr="00DE0C3C">
        <w:rPr>
          <w:rFonts w:asciiTheme="minorHAnsi" w:hAnsiTheme="minorHAnsi" w:cstheme="minorHAnsi"/>
          <w:sz w:val="22"/>
          <w:szCs w:val="22"/>
        </w:rPr>
        <w:t xml:space="preserve">A counter on the Promoter's website will display the remaining number of respective Tier 1 </w:t>
      </w:r>
      <w:r w:rsidR="001B45AD">
        <w:rPr>
          <w:rFonts w:asciiTheme="minorHAnsi" w:hAnsiTheme="minorHAnsi" w:cstheme="minorHAnsi"/>
          <w:sz w:val="22"/>
          <w:szCs w:val="22"/>
        </w:rPr>
        <w:t>Cash Back</w:t>
      </w:r>
      <w:r w:rsidRPr="00043320">
        <w:rPr>
          <w:rFonts w:asciiTheme="minorHAnsi" w:hAnsiTheme="minorHAnsi" w:cstheme="minorHAnsi"/>
          <w:sz w:val="22"/>
          <w:szCs w:val="22"/>
        </w:rPr>
        <w:t xml:space="preserve"> and Tier 2 </w:t>
      </w:r>
      <w:r w:rsidR="001B45AD">
        <w:rPr>
          <w:rFonts w:asciiTheme="minorHAnsi" w:hAnsiTheme="minorHAnsi" w:cstheme="minorHAnsi"/>
          <w:sz w:val="22"/>
          <w:szCs w:val="22"/>
        </w:rPr>
        <w:t>Cash Back</w:t>
      </w:r>
      <w:r w:rsidRPr="00043320">
        <w:rPr>
          <w:rFonts w:asciiTheme="minorHAnsi" w:hAnsiTheme="minorHAnsi" w:cstheme="minorHAnsi"/>
          <w:sz w:val="22"/>
          <w:szCs w:val="22"/>
        </w:rPr>
        <w:t xml:space="preserve"> </w:t>
      </w:r>
      <w:r w:rsidR="001B45AD">
        <w:rPr>
          <w:rFonts w:asciiTheme="minorHAnsi" w:hAnsiTheme="minorHAnsi" w:cstheme="minorHAnsi"/>
          <w:sz w:val="22"/>
          <w:szCs w:val="22"/>
        </w:rPr>
        <w:t xml:space="preserve">redemptions </w:t>
      </w:r>
      <w:r w:rsidRPr="00043320">
        <w:rPr>
          <w:rFonts w:asciiTheme="minorHAnsi" w:hAnsiTheme="minorHAnsi" w:cstheme="minorHAnsi"/>
          <w:sz w:val="22"/>
          <w:szCs w:val="22"/>
        </w:rPr>
        <w:t>available for redemption</w:t>
      </w:r>
      <w:r w:rsidR="00033DD3" w:rsidRPr="00043320">
        <w:rPr>
          <w:rFonts w:asciiTheme="minorHAnsi" w:hAnsiTheme="minorHAnsi" w:cstheme="minorHAnsi"/>
          <w:sz w:val="22"/>
          <w:szCs w:val="22"/>
        </w:rPr>
        <w:t xml:space="preserve"> (“</w:t>
      </w:r>
      <w:r w:rsidR="00033DD3" w:rsidRPr="00043320">
        <w:rPr>
          <w:rFonts w:asciiTheme="minorHAnsi" w:hAnsiTheme="minorHAnsi" w:cstheme="minorHAnsi"/>
          <w:b/>
          <w:sz w:val="22"/>
          <w:szCs w:val="22"/>
        </w:rPr>
        <w:t>Website Counter</w:t>
      </w:r>
      <w:r w:rsidR="00033DD3" w:rsidRPr="00043320">
        <w:rPr>
          <w:rFonts w:asciiTheme="minorHAnsi" w:hAnsiTheme="minorHAnsi" w:cstheme="minorHAnsi"/>
          <w:sz w:val="22"/>
          <w:szCs w:val="22"/>
        </w:rPr>
        <w:t>”)</w:t>
      </w:r>
      <w:r w:rsidRPr="00043320">
        <w:rPr>
          <w:rFonts w:asciiTheme="minorHAnsi" w:hAnsiTheme="minorHAnsi" w:cstheme="minorHAnsi"/>
          <w:sz w:val="22"/>
          <w:szCs w:val="22"/>
        </w:rPr>
        <w:t xml:space="preserve">. </w:t>
      </w:r>
      <w:r w:rsidR="005B59EB" w:rsidRPr="00043320">
        <w:rPr>
          <w:rFonts w:asciiTheme="minorHAnsi" w:hAnsiTheme="minorHAnsi" w:cstheme="minorHAnsi"/>
          <w:sz w:val="22"/>
          <w:szCs w:val="22"/>
        </w:rPr>
        <w:t>The Website Counter will operate as follows:</w:t>
      </w:r>
    </w:p>
    <w:p w:rsidR="005B59EB" w:rsidRPr="00537005" w:rsidRDefault="005B59EB" w:rsidP="005B59EB">
      <w:pPr>
        <w:pStyle w:val="ListParagraph"/>
        <w:numPr>
          <w:ilvl w:val="0"/>
          <w:numId w:val="22"/>
        </w:numPr>
        <w:autoSpaceDE w:val="0"/>
        <w:autoSpaceDN w:val="0"/>
        <w:adjustRightInd w:val="0"/>
        <w:spacing w:after="240"/>
        <w:ind w:left="567" w:hanging="567"/>
        <w:jc w:val="both"/>
        <w:rPr>
          <w:rFonts w:asciiTheme="minorHAnsi" w:hAnsiTheme="minorHAnsi" w:cstheme="minorHAnsi"/>
          <w:sz w:val="22"/>
          <w:szCs w:val="22"/>
        </w:rPr>
      </w:pPr>
      <w:proofErr w:type="gramStart"/>
      <w:r w:rsidRPr="00537005">
        <w:rPr>
          <w:rFonts w:asciiTheme="minorHAnsi" w:hAnsiTheme="minorHAnsi" w:cstheme="minorHAnsi"/>
          <w:sz w:val="22"/>
          <w:szCs w:val="22"/>
        </w:rPr>
        <w:t>the</w:t>
      </w:r>
      <w:proofErr w:type="gramEnd"/>
      <w:r w:rsidRPr="00537005">
        <w:rPr>
          <w:rFonts w:asciiTheme="minorHAnsi" w:hAnsiTheme="minorHAnsi" w:cstheme="minorHAnsi"/>
          <w:sz w:val="22"/>
          <w:szCs w:val="22"/>
        </w:rPr>
        <w:t xml:space="preserve"> Website Counter will update every </w:t>
      </w:r>
      <w:r w:rsidR="001E6A72">
        <w:rPr>
          <w:rFonts w:asciiTheme="minorHAnsi" w:hAnsiTheme="minorHAnsi" w:cstheme="minorHAnsi"/>
          <w:sz w:val="22"/>
          <w:szCs w:val="22"/>
        </w:rPr>
        <w:t>five (</w:t>
      </w:r>
      <w:r w:rsidR="00997329" w:rsidRPr="00537005">
        <w:rPr>
          <w:rFonts w:asciiTheme="minorHAnsi" w:hAnsiTheme="minorHAnsi" w:cstheme="minorHAnsi"/>
          <w:b/>
          <w:sz w:val="22"/>
          <w:szCs w:val="22"/>
        </w:rPr>
        <w:t>5</w:t>
      </w:r>
      <w:r w:rsidR="009F04D1" w:rsidRPr="009F04D1">
        <w:rPr>
          <w:rFonts w:asciiTheme="minorHAnsi" w:hAnsiTheme="minorHAnsi" w:cstheme="minorHAnsi"/>
          <w:sz w:val="22"/>
          <w:szCs w:val="22"/>
        </w:rPr>
        <w:t>)</w:t>
      </w:r>
      <w:r w:rsidRPr="00537005">
        <w:rPr>
          <w:rFonts w:asciiTheme="minorHAnsi" w:hAnsiTheme="minorHAnsi" w:cstheme="minorHAnsi"/>
          <w:b/>
          <w:sz w:val="22"/>
          <w:szCs w:val="22"/>
        </w:rPr>
        <w:t xml:space="preserve"> </w:t>
      </w:r>
      <w:r w:rsidRPr="00537005">
        <w:rPr>
          <w:rFonts w:asciiTheme="minorHAnsi" w:hAnsiTheme="minorHAnsi" w:cstheme="minorHAnsi"/>
          <w:sz w:val="22"/>
          <w:szCs w:val="22"/>
        </w:rPr>
        <w:t xml:space="preserve">seconds, based on the number of </w:t>
      </w:r>
      <w:r w:rsidR="00AD3FCF" w:rsidRPr="00537005">
        <w:rPr>
          <w:rFonts w:asciiTheme="minorHAnsi" w:hAnsiTheme="minorHAnsi" w:cstheme="minorHAnsi"/>
          <w:sz w:val="22"/>
          <w:szCs w:val="22"/>
        </w:rPr>
        <w:t>Online Claim Forms submitted</w:t>
      </w:r>
      <w:r w:rsidR="007D0728">
        <w:rPr>
          <w:rFonts w:asciiTheme="minorHAnsi" w:hAnsiTheme="minorHAnsi" w:cstheme="minorHAnsi"/>
          <w:sz w:val="22"/>
          <w:szCs w:val="22"/>
        </w:rPr>
        <w:t xml:space="preserve">. </w:t>
      </w:r>
      <w:r w:rsidR="00761A13">
        <w:rPr>
          <w:rFonts w:asciiTheme="minorHAnsi" w:hAnsiTheme="minorHAnsi" w:cstheme="minorHAnsi"/>
          <w:sz w:val="22"/>
          <w:szCs w:val="22"/>
        </w:rPr>
        <w:t xml:space="preserve">The displayed number will include in the reduction all registered and pending claims as well as dispatched </w:t>
      </w:r>
      <w:r w:rsidR="001B45AD">
        <w:rPr>
          <w:rFonts w:asciiTheme="minorHAnsi" w:hAnsiTheme="minorHAnsi" w:cstheme="minorHAnsi"/>
          <w:sz w:val="22"/>
          <w:szCs w:val="22"/>
        </w:rPr>
        <w:t>Cash Back redemptions</w:t>
      </w:r>
      <w:r w:rsidR="00761A13">
        <w:rPr>
          <w:rFonts w:asciiTheme="minorHAnsi" w:hAnsiTheme="minorHAnsi" w:cstheme="minorHAnsi"/>
          <w:sz w:val="22"/>
          <w:szCs w:val="22"/>
        </w:rPr>
        <w:t>. Claims that are invalid will not be deducted from this counter</w:t>
      </w:r>
      <w:r w:rsidRPr="00537005">
        <w:rPr>
          <w:rFonts w:asciiTheme="minorHAnsi" w:hAnsiTheme="minorHAnsi" w:cstheme="minorHAnsi"/>
          <w:sz w:val="22"/>
          <w:szCs w:val="22"/>
        </w:rPr>
        <w:t>;</w:t>
      </w:r>
    </w:p>
    <w:p w:rsidR="005B59EB" w:rsidRPr="00537005" w:rsidRDefault="005B59EB" w:rsidP="005B59EB">
      <w:pPr>
        <w:pStyle w:val="ListParagraph"/>
        <w:numPr>
          <w:ilvl w:val="0"/>
          <w:numId w:val="22"/>
        </w:numPr>
        <w:autoSpaceDE w:val="0"/>
        <w:autoSpaceDN w:val="0"/>
        <w:adjustRightInd w:val="0"/>
        <w:spacing w:after="240"/>
        <w:ind w:left="567" w:hanging="567"/>
        <w:jc w:val="both"/>
        <w:rPr>
          <w:rFonts w:asciiTheme="minorHAnsi" w:hAnsiTheme="minorHAnsi" w:cstheme="minorHAnsi"/>
          <w:sz w:val="22"/>
          <w:szCs w:val="22"/>
        </w:rPr>
      </w:pPr>
      <w:r w:rsidRPr="00537005">
        <w:rPr>
          <w:rFonts w:asciiTheme="minorHAnsi" w:hAnsiTheme="minorHAnsi" w:cstheme="minorHAnsi"/>
          <w:sz w:val="22"/>
          <w:szCs w:val="22"/>
        </w:rPr>
        <w:t>o</w:t>
      </w:r>
      <w:r w:rsidR="0000352C" w:rsidRPr="00537005">
        <w:rPr>
          <w:rFonts w:asciiTheme="minorHAnsi" w:hAnsiTheme="minorHAnsi" w:cstheme="minorHAnsi"/>
          <w:sz w:val="22"/>
          <w:szCs w:val="22"/>
        </w:rPr>
        <w:t xml:space="preserve">nce the </w:t>
      </w:r>
      <w:r w:rsidR="00D707D0">
        <w:rPr>
          <w:rFonts w:asciiTheme="minorHAnsi" w:hAnsiTheme="minorHAnsi" w:cstheme="minorHAnsi"/>
          <w:sz w:val="22"/>
          <w:szCs w:val="22"/>
        </w:rPr>
        <w:t>6,</w:t>
      </w:r>
      <w:r w:rsidR="005A7F15">
        <w:rPr>
          <w:rFonts w:asciiTheme="minorHAnsi" w:hAnsiTheme="minorHAnsi" w:cstheme="minorHAnsi"/>
          <w:sz w:val="22"/>
          <w:szCs w:val="22"/>
        </w:rPr>
        <w:t>6</w:t>
      </w:r>
      <w:r w:rsidR="00D707D0">
        <w:rPr>
          <w:rFonts w:asciiTheme="minorHAnsi" w:hAnsiTheme="minorHAnsi" w:cstheme="minorHAnsi"/>
          <w:sz w:val="22"/>
          <w:szCs w:val="22"/>
        </w:rPr>
        <w:t xml:space="preserve">00 </w:t>
      </w:r>
      <w:r w:rsidR="0008509F" w:rsidRPr="00537005">
        <w:rPr>
          <w:rFonts w:asciiTheme="minorHAnsi" w:hAnsiTheme="minorHAnsi" w:cstheme="minorHAnsi"/>
          <w:sz w:val="22"/>
          <w:szCs w:val="22"/>
        </w:rPr>
        <w:t xml:space="preserve">limit for Tier 1 </w:t>
      </w:r>
      <w:r w:rsidR="001B45AD">
        <w:rPr>
          <w:rFonts w:asciiTheme="minorHAnsi" w:hAnsiTheme="minorHAnsi" w:cstheme="minorHAnsi"/>
          <w:sz w:val="22"/>
          <w:szCs w:val="22"/>
        </w:rPr>
        <w:t xml:space="preserve">Cash Back </w:t>
      </w:r>
      <w:r w:rsidR="0008509F" w:rsidRPr="00537005">
        <w:rPr>
          <w:rFonts w:asciiTheme="minorHAnsi" w:hAnsiTheme="minorHAnsi" w:cstheme="minorHAnsi"/>
          <w:sz w:val="22"/>
          <w:szCs w:val="22"/>
        </w:rPr>
        <w:t xml:space="preserve">is reached, this will be indicated on the </w:t>
      </w:r>
      <w:r w:rsidRPr="00537005">
        <w:rPr>
          <w:rFonts w:asciiTheme="minorHAnsi" w:hAnsiTheme="minorHAnsi" w:cstheme="minorHAnsi"/>
          <w:sz w:val="22"/>
          <w:szCs w:val="22"/>
        </w:rPr>
        <w:t>W</w:t>
      </w:r>
      <w:r w:rsidR="0008509F" w:rsidRPr="00537005">
        <w:rPr>
          <w:rFonts w:asciiTheme="minorHAnsi" w:hAnsiTheme="minorHAnsi" w:cstheme="minorHAnsi"/>
          <w:sz w:val="22"/>
          <w:szCs w:val="22"/>
        </w:rPr>
        <w:t xml:space="preserve">ebsite </w:t>
      </w:r>
      <w:r w:rsidRPr="00537005">
        <w:rPr>
          <w:rFonts w:asciiTheme="minorHAnsi" w:hAnsiTheme="minorHAnsi" w:cstheme="minorHAnsi"/>
          <w:sz w:val="22"/>
          <w:szCs w:val="22"/>
        </w:rPr>
        <w:t>C</w:t>
      </w:r>
      <w:r w:rsidR="00033DD3" w:rsidRPr="00537005">
        <w:rPr>
          <w:rFonts w:asciiTheme="minorHAnsi" w:hAnsiTheme="minorHAnsi" w:cstheme="minorHAnsi"/>
          <w:sz w:val="22"/>
          <w:szCs w:val="22"/>
        </w:rPr>
        <w:t>ounter</w:t>
      </w:r>
      <w:r w:rsidR="00F57270" w:rsidRPr="00537005">
        <w:rPr>
          <w:rFonts w:asciiTheme="minorHAnsi" w:hAnsiTheme="minorHAnsi" w:cstheme="minorHAnsi"/>
          <w:sz w:val="22"/>
          <w:szCs w:val="22"/>
        </w:rPr>
        <w:t xml:space="preserve">, the Online Claim Form for Tier 1 </w:t>
      </w:r>
      <w:r w:rsidR="00761A13">
        <w:rPr>
          <w:rFonts w:asciiTheme="minorHAnsi" w:hAnsiTheme="minorHAnsi" w:cstheme="minorHAnsi"/>
          <w:sz w:val="22"/>
          <w:szCs w:val="22"/>
        </w:rPr>
        <w:t xml:space="preserve">Participating </w:t>
      </w:r>
      <w:r w:rsidR="00F57270" w:rsidRPr="00537005">
        <w:rPr>
          <w:rFonts w:asciiTheme="minorHAnsi" w:hAnsiTheme="minorHAnsi" w:cstheme="minorHAnsi"/>
          <w:sz w:val="22"/>
          <w:szCs w:val="22"/>
        </w:rPr>
        <w:t xml:space="preserve">Products will be closed </w:t>
      </w:r>
      <w:r w:rsidR="0008509F" w:rsidRPr="00537005">
        <w:rPr>
          <w:rFonts w:asciiTheme="minorHAnsi" w:hAnsiTheme="minorHAnsi" w:cstheme="minorHAnsi"/>
          <w:sz w:val="22"/>
          <w:szCs w:val="22"/>
        </w:rPr>
        <w:t xml:space="preserve">and the </w:t>
      </w:r>
      <w:r w:rsidR="00033DD3" w:rsidRPr="00537005">
        <w:rPr>
          <w:rFonts w:asciiTheme="minorHAnsi" w:hAnsiTheme="minorHAnsi" w:cstheme="minorHAnsi"/>
          <w:sz w:val="22"/>
          <w:szCs w:val="22"/>
        </w:rPr>
        <w:t>P</w:t>
      </w:r>
      <w:r w:rsidR="0008509F" w:rsidRPr="00537005">
        <w:rPr>
          <w:rFonts w:asciiTheme="minorHAnsi" w:hAnsiTheme="minorHAnsi" w:cstheme="minorHAnsi"/>
          <w:sz w:val="22"/>
          <w:szCs w:val="22"/>
        </w:rPr>
        <w:t>romotion</w:t>
      </w:r>
      <w:r w:rsidR="00F57270" w:rsidRPr="00537005">
        <w:rPr>
          <w:rFonts w:asciiTheme="minorHAnsi" w:hAnsiTheme="minorHAnsi" w:cstheme="minorHAnsi"/>
          <w:sz w:val="22"/>
          <w:szCs w:val="22"/>
        </w:rPr>
        <w:t>al Period</w:t>
      </w:r>
      <w:r w:rsidR="0008509F" w:rsidRPr="00537005">
        <w:rPr>
          <w:rFonts w:asciiTheme="minorHAnsi" w:hAnsiTheme="minorHAnsi" w:cstheme="minorHAnsi"/>
          <w:sz w:val="22"/>
          <w:szCs w:val="22"/>
        </w:rPr>
        <w:t xml:space="preserve"> with respect to the Tier 1 </w:t>
      </w:r>
      <w:r w:rsidR="004C768C">
        <w:rPr>
          <w:rFonts w:asciiTheme="minorHAnsi" w:hAnsiTheme="minorHAnsi" w:cstheme="minorHAnsi"/>
          <w:sz w:val="22"/>
          <w:szCs w:val="22"/>
        </w:rPr>
        <w:t>Participating Products</w:t>
      </w:r>
      <w:r w:rsidR="0008509F" w:rsidRPr="00537005">
        <w:rPr>
          <w:rFonts w:asciiTheme="minorHAnsi" w:hAnsiTheme="minorHAnsi" w:cstheme="minorHAnsi"/>
          <w:sz w:val="22"/>
          <w:szCs w:val="22"/>
        </w:rPr>
        <w:t xml:space="preserve"> will </w:t>
      </w:r>
      <w:r w:rsidR="00F57270" w:rsidRPr="00537005">
        <w:rPr>
          <w:rFonts w:asciiTheme="minorHAnsi" w:hAnsiTheme="minorHAnsi" w:cstheme="minorHAnsi"/>
          <w:sz w:val="22"/>
          <w:szCs w:val="22"/>
        </w:rPr>
        <w:t>be terminated;</w:t>
      </w:r>
      <w:r w:rsidR="00870205">
        <w:rPr>
          <w:rFonts w:asciiTheme="minorHAnsi" w:hAnsiTheme="minorHAnsi" w:cstheme="minorHAnsi"/>
          <w:sz w:val="22"/>
          <w:szCs w:val="22"/>
        </w:rPr>
        <w:t xml:space="preserve"> and</w:t>
      </w:r>
    </w:p>
    <w:p w:rsidR="00536AB3" w:rsidRPr="00537005" w:rsidRDefault="005B59EB" w:rsidP="005B59EB">
      <w:pPr>
        <w:pStyle w:val="ListParagraph"/>
        <w:numPr>
          <w:ilvl w:val="0"/>
          <w:numId w:val="22"/>
        </w:numPr>
        <w:autoSpaceDE w:val="0"/>
        <w:autoSpaceDN w:val="0"/>
        <w:adjustRightInd w:val="0"/>
        <w:spacing w:after="240"/>
        <w:ind w:left="567" w:hanging="567"/>
        <w:jc w:val="both"/>
        <w:rPr>
          <w:rFonts w:asciiTheme="minorHAnsi" w:hAnsiTheme="minorHAnsi" w:cstheme="minorHAnsi"/>
          <w:sz w:val="22"/>
          <w:szCs w:val="22"/>
        </w:rPr>
      </w:pPr>
      <w:proofErr w:type="gramStart"/>
      <w:r w:rsidRPr="00537005">
        <w:rPr>
          <w:rFonts w:asciiTheme="minorHAnsi" w:hAnsiTheme="minorHAnsi" w:cstheme="minorHAnsi"/>
          <w:sz w:val="22"/>
          <w:szCs w:val="22"/>
        </w:rPr>
        <w:t>o</w:t>
      </w:r>
      <w:r w:rsidR="0000352C" w:rsidRPr="00537005">
        <w:rPr>
          <w:rFonts w:asciiTheme="minorHAnsi" w:hAnsiTheme="minorHAnsi" w:cstheme="minorHAnsi"/>
          <w:sz w:val="22"/>
          <w:szCs w:val="22"/>
        </w:rPr>
        <w:t>nce</w:t>
      </w:r>
      <w:proofErr w:type="gramEnd"/>
      <w:r w:rsidR="0000352C" w:rsidRPr="00537005">
        <w:rPr>
          <w:rFonts w:asciiTheme="minorHAnsi" w:hAnsiTheme="minorHAnsi" w:cstheme="minorHAnsi"/>
          <w:sz w:val="22"/>
          <w:szCs w:val="22"/>
        </w:rPr>
        <w:t xml:space="preserve"> the </w:t>
      </w:r>
      <w:r w:rsidR="00D707D0">
        <w:rPr>
          <w:rFonts w:asciiTheme="minorHAnsi" w:hAnsiTheme="minorHAnsi" w:cstheme="minorHAnsi"/>
          <w:sz w:val="22"/>
          <w:szCs w:val="22"/>
        </w:rPr>
        <w:t xml:space="preserve">18,000 </w:t>
      </w:r>
      <w:r w:rsidR="0008509F" w:rsidRPr="00537005">
        <w:rPr>
          <w:rFonts w:asciiTheme="minorHAnsi" w:hAnsiTheme="minorHAnsi" w:cstheme="minorHAnsi"/>
          <w:sz w:val="22"/>
          <w:szCs w:val="22"/>
        </w:rPr>
        <w:t xml:space="preserve">limit for Tier 2 </w:t>
      </w:r>
      <w:r w:rsidR="001B45AD">
        <w:rPr>
          <w:rFonts w:asciiTheme="minorHAnsi" w:hAnsiTheme="minorHAnsi" w:cstheme="minorHAnsi"/>
          <w:sz w:val="22"/>
          <w:szCs w:val="22"/>
        </w:rPr>
        <w:t>Cash Back</w:t>
      </w:r>
      <w:r w:rsidR="0008509F" w:rsidRPr="00537005">
        <w:rPr>
          <w:rFonts w:asciiTheme="minorHAnsi" w:hAnsiTheme="minorHAnsi" w:cstheme="minorHAnsi"/>
          <w:sz w:val="22"/>
          <w:szCs w:val="22"/>
        </w:rPr>
        <w:t xml:space="preserve"> is reached, this will be indicated on the </w:t>
      </w:r>
      <w:r w:rsidRPr="00537005">
        <w:rPr>
          <w:rFonts w:asciiTheme="minorHAnsi" w:hAnsiTheme="minorHAnsi" w:cstheme="minorHAnsi"/>
          <w:sz w:val="22"/>
          <w:szCs w:val="22"/>
        </w:rPr>
        <w:t>W</w:t>
      </w:r>
      <w:r w:rsidR="0008509F" w:rsidRPr="00537005">
        <w:rPr>
          <w:rFonts w:asciiTheme="minorHAnsi" w:hAnsiTheme="minorHAnsi" w:cstheme="minorHAnsi"/>
          <w:sz w:val="22"/>
          <w:szCs w:val="22"/>
        </w:rPr>
        <w:t xml:space="preserve">ebsite </w:t>
      </w:r>
      <w:r w:rsidRPr="00537005">
        <w:rPr>
          <w:rFonts w:asciiTheme="minorHAnsi" w:hAnsiTheme="minorHAnsi" w:cstheme="minorHAnsi"/>
          <w:sz w:val="22"/>
          <w:szCs w:val="22"/>
        </w:rPr>
        <w:t>Counter</w:t>
      </w:r>
      <w:r w:rsidR="00F57270" w:rsidRPr="00537005">
        <w:rPr>
          <w:rFonts w:asciiTheme="minorHAnsi" w:hAnsiTheme="minorHAnsi" w:cstheme="minorHAnsi"/>
          <w:sz w:val="22"/>
          <w:szCs w:val="22"/>
        </w:rPr>
        <w:t>,</w:t>
      </w:r>
      <w:r w:rsidRPr="00537005">
        <w:rPr>
          <w:rFonts w:asciiTheme="minorHAnsi" w:hAnsiTheme="minorHAnsi" w:cstheme="minorHAnsi"/>
          <w:sz w:val="22"/>
          <w:szCs w:val="22"/>
        </w:rPr>
        <w:t xml:space="preserve"> </w:t>
      </w:r>
      <w:r w:rsidR="00F57270" w:rsidRPr="00537005">
        <w:rPr>
          <w:rFonts w:asciiTheme="minorHAnsi" w:hAnsiTheme="minorHAnsi" w:cstheme="minorHAnsi"/>
          <w:sz w:val="22"/>
          <w:szCs w:val="22"/>
        </w:rPr>
        <w:t xml:space="preserve">the Online Claim Form for Tier 2 </w:t>
      </w:r>
      <w:r w:rsidR="00761A13">
        <w:rPr>
          <w:rFonts w:asciiTheme="minorHAnsi" w:hAnsiTheme="minorHAnsi" w:cstheme="minorHAnsi"/>
          <w:sz w:val="22"/>
          <w:szCs w:val="22"/>
        </w:rPr>
        <w:t xml:space="preserve">Participating </w:t>
      </w:r>
      <w:r w:rsidR="00F57270" w:rsidRPr="00537005">
        <w:rPr>
          <w:rFonts w:asciiTheme="minorHAnsi" w:hAnsiTheme="minorHAnsi" w:cstheme="minorHAnsi"/>
          <w:sz w:val="22"/>
          <w:szCs w:val="22"/>
        </w:rPr>
        <w:t xml:space="preserve">Products will be closed </w:t>
      </w:r>
      <w:r w:rsidR="0008509F" w:rsidRPr="00537005">
        <w:rPr>
          <w:rFonts w:asciiTheme="minorHAnsi" w:hAnsiTheme="minorHAnsi" w:cstheme="minorHAnsi"/>
          <w:sz w:val="22"/>
          <w:szCs w:val="22"/>
        </w:rPr>
        <w:t xml:space="preserve">and the </w:t>
      </w:r>
      <w:r w:rsidRPr="00537005">
        <w:rPr>
          <w:rFonts w:asciiTheme="minorHAnsi" w:hAnsiTheme="minorHAnsi" w:cstheme="minorHAnsi"/>
          <w:sz w:val="22"/>
          <w:szCs w:val="22"/>
        </w:rPr>
        <w:t>P</w:t>
      </w:r>
      <w:r w:rsidR="0008509F" w:rsidRPr="00537005">
        <w:rPr>
          <w:rFonts w:asciiTheme="minorHAnsi" w:hAnsiTheme="minorHAnsi" w:cstheme="minorHAnsi"/>
          <w:sz w:val="22"/>
          <w:szCs w:val="22"/>
        </w:rPr>
        <w:t>romotion</w:t>
      </w:r>
      <w:r w:rsidR="00F57270" w:rsidRPr="00537005">
        <w:rPr>
          <w:rFonts w:asciiTheme="minorHAnsi" w:hAnsiTheme="minorHAnsi" w:cstheme="minorHAnsi"/>
          <w:sz w:val="22"/>
          <w:szCs w:val="22"/>
        </w:rPr>
        <w:t>al Period</w:t>
      </w:r>
      <w:r w:rsidR="0008509F" w:rsidRPr="00537005">
        <w:rPr>
          <w:rFonts w:asciiTheme="minorHAnsi" w:hAnsiTheme="minorHAnsi" w:cstheme="minorHAnsi"/>
          <w:sz w:val="22"/>
          <w:szCs w:val="22"/>
        </w:rPr>
        <w:t xml:space="preserve"> with respect to the Tier 2 </w:t>
      </w:r>
      <w:r w:rsidR="004C768C">
        <w:rPr>
          <w:rFonts w:asciiTheme="minorHAnsi" w:hAnsiTheme="minorHAnsi" w:cstheme="minorHAnsi"/>
          <w:sz w:val="22"/>
          <w:szCs w:val="22"/>
        </w:rPr>
        <w:t>Participating Products</w:t>
      </w:r>
      <w:r w:rsidR="0008509F" w:rsidRPr="00537005">
        <w:rPr>
          <w:rFonts w:asciiTheme="minorHAnsi" w:hAnsiTheme="minorHAnsi" w:cstheme="minorHAnsi"/>
          <w:sz w:val="22"/>
          <w:szCs w:val="22"/>
        </w:rPr>
        <w:t xml:space="preserve"> will </w:t>
      </w:r>
      <w:r w:rsidR="00F57270" w:rsidRPr="00537005">
        <w:rPr>
          <w:rFonts w:asciiTheme="minorHAnsi" w:hAnsiTheme="minorHAnsi" w:cstheme="minorHAnsi"/>
          <w:sz w:val="22"/>
          <w:szCs w:val="22"/>
        </w:rPr>
        <w:t xml:space="preserve">be terminated. </w:t>
      </w:r>
    </w:p>
    <w:p w:rsidR="00F57270" w:rsidRPr="009C158B" w:rsidRDefault="00536AB3" w:rsidP="00536AB3">
      <w:pPr>
        <w:pStyle w:val="ListParagraph"/>
        <w:numPr>
          <w:ilvl w:val="0"/>
          <w:numId w:val="1"/>
        </w:numPr>
        <w:tabs>
          <w:tab w:val="clear" w:pos="360"/>
          <w:tab w:val="num" w:pos="0"/>
        </w:tabs>
        <w:autoSpaceDE w:val="0"/>
        <w:autoSpaceDN w:val="0"/>
        <w:adjustRightInd w:val="0"/>
        <w:spacing w:after="240"/>
        <w:ind w:left="0" w:hanging="567"/>
        <w:jc w:val="both"/>
        <w:rPr>
          <w:rFonts w:asciiTheme="minorHAnsi" w:hAnsiTheme="minorHAnsi" w:cstheme="minorHAnsi"/>
          <w:sz w:val="22"/>
          <w:szCs w:val="22"/>
        </w:rPr>
      </w:pPr>
      <w:r w:rsidRPr="00537005">
        <w:rPr>
          <w:rFonts w:asciiTheme="minorHAnsi" w:hAnsiTheme="minorHAnsi" w:cstheme="minorHAnsi"/>
          <w:sz w:val="22"/>
          <w:szCs w:val="22"/>
        </w:rPr>
        <w:t>T</w:t>
      </w:r>
      <w:r w:rsidR="0008509F" w:rsidRPr="00537005">
        <w:rPr>
          <w:rFonts w:asciiTheme="minorHAnsi" w:hAnsiTheme="minorHAnsi" w:cstheme="minorHAnsi"/>
          <w:sz w:val="22"/>
          <w:szCs w:val="22"/>
        </w:rPr>
        <w:t xml:space="preserve">he Promotion may be extended at the Promoter’s absolute </w:t>
      </w:r>
      <w:r w:rsidR="0008509F" w:rsidRPr="009C158B">
        <w:rPr>
          <w:rFonts w:asciiTheme="minorHAnsi" w:hAnsiTheme="minorHAnsi" w:cstheme="minorHAnsi"/>
          <w:sz w:val="22"/>
          <w:szCs w:val="22"/>
        </w:rPr>
        <w:t>discretion</w:t>
      </w:r>
      <w:r w:rsidR="001E6A72">
        <w:rPr>
          <w:rFonts w:asciiTheme="minorHAnsi" w:hAnsiTheme="minorHAnsi" w:cstheme="minorHAnsi"/>
          <w:sz w:val="22"/>
          <w:szCs w:val="22"/>
        </w:rPr>
        <w:t>,</w:t>
      </w:r>
      <w:r w:rsidR="000C0E6A" w:rsidRPr="009C158B">
        <w:rPr>
          <w:rFonts w:asciiTheme="minorHAnsi" w:hAnsiTheme="minorHAnsi" w:cstheme="minorHAnsi"/>
          <w:sz w:val="22"/>
          <w:szCs w:val="22"/>
        </w:rPr>
        <w:t xml:space="preserve"> </w:t>
      </w:r>
      <w:r w:rsidR="000C0E6A" w:rsidRPr="009C158B">
        <w:rPr>
          <w:rStyle w:val="apple-style-span"/>
          <w:rFonts w:asciiTheme="minorHAnsi" w:hAnsiTheme="minorHAnsi" w:cstheme="minorHAnsi"/>
          <w:sz w:val="22"/>
          <w:szCs w:val="22"/>
        </w:rPr>
        <w:t>subject to the approval of relevant regulatory authorities</w:t>
      </w:r>
      <w:r w:rsidR="0008509F" w:rsidRPr="009C158B">
        <w:rPr>
          <w:rFonts w:asciiTheme="minorHAnsi" w:hAnsiTheme="minorHAnsi" w:cstheme="minorHAnsi"/>
          <w:sz w:val="22"/>
          <w:szCs w:val="22"/>
        </w:rPr>
        <w:t xml:space="preserve">. </w:t>
      </w:r>
    </w:p>
    <w:p w:rsidR="00681040" w:rsidRPr="00537005" w:rsidRDefault="00377CBC" w:rsidP="0003743E">
      <w:pPr>
        <w:numPr>
          <w:ilvl w:val="0"/>
          <w:numId w:val="1"/>
        </w:numPr>
        <w:autoSpaceDE w:val="0"/>
        <w:autoSpaceDN w:val="0"/>
        <w:adjustRightInd w:val="0"/>
        <w:spacing w:before="240" w:after="240"/>
        <w:ind w:left="0" w:hanging="539"/>
        <w:jc w:val="both"/>
        <w:rPr>
          <w:rFonts w:asciiTheme="minorHAnsi" w:hAnsiTheme="minorHAnsi" w:cstheme="minorHAnsi"/>
          <w:sz w:val="22"/>
          <w:szCs w:val="22"/>
        </w:rPr>
      </w:pPr>
      <w:r w:rsidRPr="00537005">
        <w:rPr>
          <w:rFonts w:asciiTheme="minorHAnsi" w:hAnsiTheme="minorHAnsi" w:cstheme="minorHAnsi"/>
          <w:sz w:val="22"/>
          <w:szCs w:val="22"/>
        </w:rPr>
        <w:t>The Promoter reserves the right, at any time, to verify the validity of claims and claimants (including a claimant’s identity, age and place of residence</w:t>
      </w:r>
      <w:r w:rsidR="00681040" w:rsidRPr="00537005">
        <w:rPr>
          <w:rFonts w:asciiTheme="minorHAnsi" w:hAnsiTheme="minorHAnsi" w:cstheme="minorHAnsi"/>
          <w:sz w:val="22"/>
          <w:szCs w:val="22"/>
        </w:rPr>
        <w:t>, purchase receipt and</w:t>
      </w:r>
      <w:r w:rsidR="00134BD5" w:rsidRPr="00537005">
        <w:rPr>
          <w:rFonts w:asciiTheme="minorHAnsi" w:hAnsiTheme="minorHAnsi" w:cstheme="minorHAnsi"/>
          <w:sz w:val="22"/>
          <w:szCs w:val="22"/>
        </w:rPr>
        <w:t xml:space="preserve"> </w:t>
      </w:r>
      <w:r w:rsidR="004C768C">
        <w:rPr>
          <w:rFonts w:asciiTheme="minorHAnsi" w:hAnsiTheme="minorHAnsi" w:cstheme="minorHAnsi"/>
          <w:sz w:val="22"/>
          <w:szCs w:val="22"/>
        </w:rPr>
        <w:t>s</w:t>
      </w:r>
      <w:r w:rsidR="00134BD5" w:rsidRPr="00537005">
        <w:rPr>
          <w:rFonts w:asciiTheme="minorHAnsi" w:hAnsiTheme="minorHAnsi" w:cstheme="minorHAnsi"/>
          <w:sz w:val="22"/>
          <w:szCs w:val="22"/>
        </w:rPr>
        <w:t xml:space="preserve">erial </w:t>
      </w:r>
      <w:r w:rsidR="004C768C">
        <w:rPr>
          <w:rFonts w:asciiTheme="minorHAnsi" w:hAnsiTheme="minorHAnsi" w:cstheme="minorHAnsi"/>
          <w:sz w:val="22"/>
          <w:szCs w:val="22"/>
        </w:rPr>
        <w:t>n</w:t>
      </w:r>
      <w:r w:rsidR="00134BD5" w:rsidRPr="00537005">
        <w:rPr>
          <w:rFonts w:asciiTheme="minorHAnsi" w:hAnsiTheme="minorHAnsi" w:cstheme="minorHAnsi"/>
          <w:sz w:val="22"/>
          <w:szCs w:val="22"/>
        </w:rPr>
        <w:t>umber</w:t>
      </w:r>
      <w:r w:rsidRPr="00537005">
        <w:rPr>
          <w:rFonts w:asciiTheme="minorHAnsi" w:hAnsiTheme="minorHAnsi" w:cstheme="minorHAnsi"/>
          <w:sz w:val="22"/>
          <w:szCs w:val="22"/>
        </w:rPr>
        <w:t>) and to disqualify any claimant who submits a claim that is</w:t>
      </w:r>
      <w:r w:rsidR="00681040" w:rsidRPr="00537005">
        <w:rPr>
          <w:rFonts w:asciiTheme="minorHAnsi" w:hAnsiTheme="minorHAnsi" w:cstheme="minorHAnsi"/>
          <w:sz w:val="22"/>
          <w:szCs w:val="22"/>
        </w:rPr>
        <w:t xml:space="preserve"> </w:t>
      </w:r>
      <w:r w:rsidRPr="00537005">
        <w:rPr>
          <w:rFonts w:asciiTheme="minorHAnsi" w:hAnsiTheme="minorHAnsi" w:cstheme="minorHAnsi"/>
          <w:sz w:val="22"/>
          <w:szCs w:val="22"/>
        </w:rPr>
        <w:t xml:space="preserve">not in accordance with these Terms and Conditions or who tampers with the claim process. </w:t>
      </w:r>
      <w:r w:rsidR="0008509F" w:rsidRPr="00537005">
        <w:rPr>
          <w:rFonts w:asciiTheme="minorHAnsi" w:hAnsiTheme="minorHAnsi" w:cstheme="minorHAnsi"/>
          <w:sz w:val="22"/>
          <w:szCs w:val="22"/>
        </w:rPr>
        <w:t xml:space="preserve">The Promoter’s decision is final and no correspondence will be entered into. </w:t>
      </w:r>
      <w:r w:rsidRPr="00537005">
        <w:rPr>
          <w:rFonts w:asciiTheme="minorHAnsi" w:hAnsiTheme="minorHAnsi" w:cstheme="minorHAnsi"/>
          <w:sz w:val="22"/>
          <w:szCs w:val="22"/>
        </w:rPr>
        <w:t>Failure by the Promoter to enforce any of its rights at any stage does not constitute a waiver of those rights.</w:t>
      </w:r>
      <w:r w:rsidR="0003743E" w:rsidRPr="00537005">
        <w:rPr>
          <w:rFonts w:asciiTheme="minorHAnsi" w:hAnsiTheme="minorHAnsi" w:cstheme="minorHAnsi"/>
          <w:sz w:val="22"/>
          <w:szCs w:val="22"/>
        </w:rPr>
        <w:t xml:space="preserve"> </w:t>
      </w:r>
    </w:p>
    <w:p w:rsidR="00377CBC" w:rsidRPr="00537005" w:rsidRDefault="00377CBC" w:rsidP="0068272D">
      <w:pPr>
        <w:numPr>
          <w:ilvl w:val="0"/>
          <w:numId w:val="1"/>
        </w:numPr>
        <w:autoSpaceDE w:val="0"/>
        <w:autoSpaceDN w:val="0"/>
        <w:adjustRightInd w:val="0"/>
        <w:spacing w:after="240"/>
        <w:ind w:left="0" w:hanging="539"/>
        <w:jc w:val="both"/>
        <w:rPr>
          <w:rFonts w:asciiTheme="minorHAnsi" w:hAnsiTheme="minorHAnsi" w:cstheme="minorHAnsi"/>
          <w:sz w:val="22"/>
          <w:szCs w:val="22"/>
        </w:rPr>
      </w:pPr>
      <w:r w:rsidRPr="00537005">
        <w:rPr>
          <w:rFonts w:asciiTheme="minorHAnsi" w:hAnsiTheme="minorHAnsi" w:cstheme="minorHAnsi"/>
          <w:sz w:val="22"/>
          <w:szCs w:val="22"/>
        </w:rPr>
        <w:t>Incomplete, indecipherable or illegible claims will be deemed invalid.</w:t>
      </w:r>
      <w:r w:rsidR="00C445ED" w:rsidRPr="00537005">
        <w:rPr>
          <w:rFonts w:asciiTheme="minorHAnsi" w:hAnsiTheme="minorHAnsi" w:cstheme="minorHAnsi"/>
          <w:sz w:val="22"/>
          <w:szCs w:val="22"/>
        </w:rPr>
        <w:t xml:space="preserve"> </w:t>
      </w:r>
      <w:r w:rsidR="009A2C5D" w:rsidRPr="00537005">
        <w:rPr>
          <w:rFonts w:asciiTheme="minorHAnsi" w:hAnsiTheme="minorHAnsi" w:cstheme="minorHAnsi"/>
          <w:sz w:val="22"/>
          <w:szCs w:val="22"/>
        </w:rPr>
        <w:t xml:space="preserve">Eligible </w:t>
      </w:r>
      <w:r w:rsidR="00C445ED" w:rsidRPr="00537005">
        <w:rPr>
          <w:rFonts w:asciiTheme="minorHAnsi" w:hAnsiTheme="minorHAnsi" w:cstheme="minorHAnsi"/>
          <w:sz w:val="22"/>
          <w:szCs w:val="22"/>
        </w:rPr>
        <w:t>Claimants</w:t>
      </w:r>
      <w:r w:rsidR="004E035E" w:rsidRPr="00537005">
        <w:rPr>
          <w:rFonts w:asciiTheme="minorHAnsi" w:hAnsiTheme="minorHAnsi" w:cstheme="minorHAnsi"/>
          <w:sz w:val="22"/>
          <w:szCs w:val="22"/>
        </w:rPr>
        <w:t xml:space="preserve"> are responsible for</w:t>
      </w:r>
      <w:r w:rsidR="00307DD1" w:rsidRPr="00537005">
        <w:rPr>
          <w:rFonts w:asciiTheme="minorHAnsi" w:hAnsiTheme="minorHAnsi" w:cstheme="minorHAnsi"/>
          <w:sz w:val="22"/>
          <w:szCs w:val="22"/>
        </w:rPr>
        <w:t xml:space="preserve"> ensuring their correct contact</w:t>
      </w:r>
      <w:r w:rsidR="004E035E" w:rsidRPr="00537005">
        <w:rPr>
          <w:rFonts w:asciiTheme="minorHAnsi" w:hAnsiTheme="minorHAnsi" w:cstheme="minorHAnsi"/>
          <w:sz w:val="22"/>
          <w:szCs w:val="22"/>
        </w:rPr>
        <w:t xml:space="preserve"> </w:t>
      </w:r>
      <w:r w:rsidR="00307DD1" w:rsidRPr="00537005">
        <w:rPr>
          <w:rFonts w:asciiTheme="minorHAnsi" w:hAnsiTheme="minorHAnsi" w:cstheme="minorHAnsi"/>
          <w:sz w:val="22"/>
          <w:szCs w:val="22"/>
        </w:rPr>
        <w:t xml:space="preserve">address </w:t>
      </w:r>
      <w:r w:rsidR="004E035E" w:rsidRPr="00537005">
        <w:rPr>
          <w:rFonts w:asciiTheme="minorHAnsi" w:hAnsiTheme="minorHAnsi" w:cstheme="minorHAnsi"/>
          <w:sz w:val="22"/>
          <w:szCs w:val="22"/>
        </w:rPr>
        <w:t>details are provided and any updated details are notified to the Promoter. The Promoter accepts no responsibility should a</w:t>
      </w:r>
      <w:r w:rsidR="009A2C5D" w:rsidRPr="00537005">
        <w:rPr>
          <w:rFonts w:asciiTheme="minorHAnsi" w:hAnsiTheme="minorHAnsi" w:cstheme="minorHAnsi"/>
          <w:sz w:val="22"/>
          <w:szCs w:val="22"/>
        </w:rPr>
        <w:t>n Eligible Cla</w:t>
      </w:r>
      <w:r w:rsidR="00C445ED" w:rsidRPr="00537005">
        <w:rPr>
          <w:rFonts w:asciiTheme="minorHAnsi" w:hAnsiTheme="minorHAnsi" w:cstheme="minorHAnsi"/>
          <w:sz w:val="22"/>
          <w:szCs w:val="22"/>
        </w:rPr>
        <w:t xml:space="preserve">imant </w:t>
      </w:r>
      <w:r w:rsidR="004E035E" w:rsidRPr="00537005">
        <w:rPr>
          <w:rFonts w:asciiTheme="minorHAnsi" w:hAnsiTheme="minorHAnsi" w:cstheme="minorHAnsi"/>
          <w:sz w:val="22"/>
          <w:szCs w:val="22"/>
        </w:rPr>
        <w:t xml:space="preserve">fail to receive their </w:t>
      </w:r>
      <w:r w:rsidR="001B45AD">
        <w:rPr>
          <w:rFonts w:asciiTheme="minorHAnsi" w:hAnsiTheme="minorHAnsi" w:cstheme="minorHAnsi"/>
          <w:sz w:val="22"/>
          <w:szCs w:val="22"/>
        </w:rPr>
        <w:t>Cash Back</w:t>
      </w:r>
      <w:r w:rsidR="004E035E" w:rsidRPr="00537005">
        <w:rPr>
          <w:rFonts w:asciiTheme="minorHAnsi" w:hAnsiTheme="minorHAnsi" w:cstheme="minorHAnsi"/>
          <w:sz w:val="22"/>
          <w:szCs w:val="22"/>
        </w:rPr>
        <w:t xml:space="preserve"> because of a failure to notify the Promoter</w:t>
      </w:r>
      <w:r w:rsidR="00134BD5" w:rsidRPr="00537005">
        <w:rPr>
          <w:rFonts w:asciiTheme="minorHAnsi" w:hAnsiTheme="minorHAnsi" w:cstheme="minorHAnsi"/>
          <w:sz w:val="22"/>
          <w:szCs w:val="22"/>
        </w:rPr>
        <w:t xml:space="preserve"> of the change to these details, or for providing an invalid </w:t>
      </w:r>
      <w:r w:rsidR="004C768C">
        <w:rPr>
          <w:rFonts w:asciiTheme="minorHAnsi" w:hAnsiTheme="minorHAnsi" w:cstheme="minorHAnsi"/>
          <w:sz w:val="22"/>
          <w:szCs w:val="22"/>
        </w:rPr>
        <w:t>s</w:t>
      </w:r>
      <w:r w:rsidR="00134BD5" w:rsidRPr="00537005">
        <w:rPr>
          <w:rFonts w:asciiTheme="minorHAnsi" w:hAnsiTheme="minorHAnsi" w:cstheme="minorHAnsi"/>
          <w:sz w:val="22"/>
          <w:szCs w:val="22"/>
        </w:rPr>
        <w:t xml:space="preserve">erial </w:t>
      </w:r>
      <w:r w:rsidR="004C768C">
        <w:rPr>
          <w:rFonts w:asciiTheme="minorHAnsi" w:hAnsiTheme="minorHAnsi" w:cstheme="minorHAnsi"/>
          <w:sz w:val="22"/>
          <w:szCs w:val="22"/>
        </w:rPr>
        <w:t>n</w:t>
      </w:r>
      <w:r w:rsidR="00134BD5" w:rsidRPr="00537005">
        <w:rPr>
          <w:rFonts w:asciiTheme="minorHAnsi" w:hAnsiTheme="minorHAnsi" w:cstheme="minorHAnsi"/>
          <w:sz w:val="22"/>
          <w:szCs w:val="22"/>
        </w:rPr>
        <w:t>umber.</w:t>
      </w:r>
    </w:p>
    <w:p w:rsidR="00DE0C3C" w:rsidRDefault="006A1D27" w:rsidP="0000352C">
      <w:pPr>
        <w:numPr>
          <w:ilvl w:val="0"/>
          <w:numId w:val="1"/>
        </w:numPr>
        <w:tabs>
          <w:tab w:val="num" w:pos="0"/>
        </w:tabs>
        <w:spacing w:after="240"/>
        <w:ind w:left="0" w:hanging="540"/>
        <w:jc w:val="both"/>
        <w:rPr>
          <w:rFonts w:asciiTheme="minorHAnsi" w:hAnsiTheme="minorHAnsi" w:cstheme="minorHAnsi"/>
          <w:sz w:val="22"/>
          <w:szCs w:val="22"/>
        </w:rPr>
      </w:pPr>
      <w:r>
        <w:rPr>
          <w:rFonts w:asciiTheme="minorHAnsi" w:hAnsiTheme="minorHAnsi" w:cstheme="minorHAnsi"/>
          <w:sz w:val="22"/>
          <w:szCs w:val="22"/>
        </w:rPr>
        <w:t>E</w:t>
      </w:r>
      <w:r w:rsidRPr="00043320">
        <w:rPr>
          <w:rFonts w:asciiTheme="minorHAnsi" w:hAnsiTheme="minorHAnsi" w:cstheme="minorHAnsi"/>
          <w:sz w:val="22"/>
          <w:szCs w:val="22"/>
        </w:rPr>
        <w:t>ligible Claimants will be notified by email to their nominated email address if their claim is deemed valid</w:t>
      </w:r>
      <w:r>
        <w:rPr>
          <w:rFonts w:asciiTheme="minorHAnsi" w:hAnsiTheme="minorHAnsi" w:cstheme="minorHAnsi"/>
          <w:sz w:val="22"/>
          <w:szCs w:val="22"/>
        </w:rPr>
        <w:t xml:space="preserve">. </w:t>
      </w:r>
      <w:r w:rsidR="001B45AD">
        <w:rPr>
          <w:rFonts w:asciiTheme="minorHAnsi" w:hAnsiTheme="minorHAnsi" w:cstheme="minorHAnsi"/>
          <w:sz w:val="22"/>
          <w:szCs w:val="22"/>
        </w:rPr>
        <w:t xml:space="preserve">The Promoter will </w:t>
      </w:r>
      <w:r>
        <w:rPr>
          <w:rFonts w:asciiTheme="minorHAnsi" w:hAnsiTheme="minorHAnsi" w:cstheme="minorHAnsi"/>
          <w:sz w:val="22"/>
          <w:szCs w:val="22"/>
        </w:rPr>
        <w:t xml:space="preserve">then </w:t>
      </w:r>
      <w:r w:rsidR="001B45AD">
        <w:rPr>
          <w:rFonts w:asciiTheme="minorHAnsi" w:hAnsiTheme="minorHAnsi" w:cstheme="minorHAnsi"/>
          <w:sz w:val="22"/>
          <w:szCs w:val="22"/>
        </w:rPr>
        <w:t xml:space="preserve">arrange for the payment of the Cash Back amount to the Eligible Claimant by issuing a Citibank Card to the nominated address provided to the Promoter on the Online Claim Form. </w:t>
      </w:r>
    </w:p>
    <w:p w:rsidR="0013634F" w:rsidRPr="00043320" w:rsidRDefault="0013634F" w:rsidP="0000352C">
      <w:pPr>
        <w:numPr>
          <w:ilvl w:val="0"/>
          <w:numId w:val="1"/>
        </w:numPr>
        <w:tabs>
          <w:tab w:val="num" w:pos="0"/>
        </w:tabs>
        <w:spacing w:after="240"/>
        <w:ind w:left="0" w:hanging="540"/>
        <w:jc w:val="both"/>
        <w:rPr>
          <w:rFonts w:asciiTheme="minorHAnsi" w:hAnsiTheme="minorHAnsi" w:cstheme="minorHAnsi"/>
          <w:sz w:val="22"/>
          <w:szCs w:val="22"/>
        </w:rPr>
      </w:pPr>
      <w:r w:rsidRPr="00043320">
        <w:rPr>
          <w:rFonts w:asciiTheme="minorHAnsi" w:hAnsiTheme="minorHAnsi" w:cstheme="minorHAnsi"/>
          <w:sz w:val="22"/>
          <w:szCs w:val="22"/>
        </w:rPr>
        <w:t>Citibank Cards are issued by Citigroup Pty Ltd ACN 004 325 080 ('Citigroup') pursuant to a license from MasterCard® International Incorporated and is managed by Citi® Prepaid Services. MasterCard® is a registered trademark of MasterCard International Incorporated. Cards will not have cash access and can only be used where MasterCard Prepaid Cards are accepted.</w:t>
      </w:r>
      <w:r w:rsidR="00DE0C3C" w:rsidRPr="00043320">
        <w:rPr>
          <w:rFonts w:asciiTheme="minorHAnsi" w:hAnsiTheme="minorHAnsi" w:cstheme="minorHAnsi"/>
          <w:sz w:val="22"/>
          <w:szCs w:val="22"/>
        </w:rPr>
        <w:t xml:space="preserve"> For information regarding the Citibank Cards, including terms of use, claimants can visit www.promotions-samsung.com/cititcs. The Promoter is not responsible or liable for any loss suffered by any claimant as a direct or indirect result of Citigroup's conduct.</w:t>
      </w:r>
      <w:bookmarkStart w:id="1" w:name="_Toc139791168"/>
      <w:bookmarkStart w:id="2" w:name="_Toc141522245"/>
    </w:p>
    <w:p w:rsidR="001E6A72" w:rsidRPr="00852C07" w:rsidRDefault="0013634F" w:rsidP="00852C07">
      <w:pPr>
        <w:numPr>
          <w:ilvl w:val="0"/>
          <w:numId w:val="1"/>
        </w:numPr>
        <w:tabs>
          <w:tab w:val="num" w:pos="0"/>
        </w:tabs>
        <w:spacing w:after="240"/>
        <w:ind w:left="0" w:hanging="540"/>
        <w:jc w:val="both"/>
        <w:rPr>
          <w:rFonts w:asciiTheme="minorHAnsi" w:hAnsiTheme="minorHAnsi" w:cstheme="minorHAnsi"/>
          <w:sz w:val="22"/>
          <w:szCs w:val="22"/>
        </w:rPr>
      </w:pPr>
      <w:r w:rsidRPr="00537005">
        <w:rPr>
          <w:rFonts w:asciiTheme="minorHAnsi" w:hAnsiTheme="minorHAnsi" w:cstheme="minorHAnsi"/>
          <w:sz w:val="22"/>
          <w:szCs w:val="22"/>
        </w:rPr>
        <w:t>It is the responsibility of the Eligible Claimant to provide the correct mailing address and personal information</w:t>
      </w:r>
      <w:r>
        <w:rPr>
          <w:rFonts w:asciiTheme="minorHAnsi" w:hAnsiTheme="minorHAnsi" w:cstheme="minorHAnsi"/>
          <w:sz w:val="22"/>
          <w:szCs w:val="22"/>
        </w:rPr>
        <w:t xml:space="preserve"> on the Online Claim Form</w:t>
      </w:r>
      <w:r w:rsidRPr="00537005">
        <w:rPr>
          <w:rFonts w:asciiTheme="minorHAnsi" w:hAnsiTheme="minorHAnsi" w:cstheme="minorHAnsi"/>
          <w:sz w:val="22"/>
          <w:szCs w:val="22"/>
        </w:rPr>
        <w:t xml:space="preserve"> in order to receive their </w:t>
      </w:r>
      <w:r w:rsidR="006A1D27">
        <w:rPr>
          <w:rFonts w:asciiTheme="minorHAnsi" w:hAnsiTheme="minorHAnsi" w:cstheme="minorHAnsi"/>
          <w:sz w:val="22"/>
          <w:szCs w:val="22"/>
        </w:rPr>
        <w:t>Cash Back</w:t>
      </w:r>
      <w:r w:rsidRPr="00537005">
        <w:rPr>
          <w:rFonts w:asciiTheme="minorHAnsi" w:hAnsiTheme="minorHAnsi" w:cstheme="minorHAnsi"/>
          <w:sz w:val="22"/>
          <w:szCs w:val="22"/>
        </w:rPr>
        <w:t>.</w:t>
      </w:r>
      <w:r>
        <w:rPr>
          <w:rFonts w:asciiTheme="minorHAnsi" w:hAnsiTheme="minorHAnsi" w:cstheme="minorHAnsi"/>
          <w:sz w:val="22"/>
          <w:szCs w:val="22"/>
        </w:rPr>
        <w:t xml:space="preserve"> </w:t>
      </w:r>
      <w:r w:rsidRPr="00043320">
        <w:rPr>
          <w:rFonts w:asciiTheme="minorHAnsi" w:hAnsiTheme="minorHAnsi" w:cstheme="minorHAnsi"/>
          <w:sz w:val="22"/>
          <w:szCs w:val="22"/>
        </w:rPr>
        <w:t xml:space="preserve">The Promoter will only mail the </w:t>
      </w:r>
      <w:r w:rsidR="006A1D27">
        <w:rPr>
          <w:rFonts w:asciiTheme="minorHAnsi" w:hAnsiTheme="minorHAnsi" w:cstheme="minorHAnsi"/>
          <w:sz w:val="22"/>
          <w:szCs w:val="22"/>
        </w:rPr>
        <w:t>Cash Back</w:t>
      </w:r>
      <w:r w:rsidRPr="00043320">
        <w:rPr>
          <w:rFonts w:asciiTheme="minorHAnsi" w:hAnsiTheme="minorHAnsi" w:cstheme="minorHAnsi"/>
          <w:sz w:val="22"/>
          <w:szCs w:val="22"/>
        </w:rPr>
        <w:t xml:space="preserve"> to an Australian address.</w:t>
      </w:r>
      <w:r w:rsidRPr="00D97627">
        <w:rPr>
          <w:rFonts w:cs="Arial"/>
          <w:sz w:val="22"/>
          <w:szCs w:val="22"/>
        </w:rPr>
        <w:t xml:space="preserve"> </w:t>
      </w:r>
    </w:p>
    <w:p w:rsidR="0013634F" w:rsidRPr="00DE0C3C" w:rsidRDefault="0013634F" w:rsidP="0000352C">
      <w:pPr>
        <w:numPr>
          <w:ilvl w:val="0"/>
          <w:numId w:val="1"/>
        </w:numPr>
        <w:tabs>
          <w:tab w:val="num" w:pos="0"/>
        </w:tabs>
        <w:spacing w:after="240"/>
        <w:ind w:left="0" w:hanging="540"/>
        <w:jc w:val="both"/>
        <w:rPr>
          <w:rFonts w:asciiTheme="minorHAnsi" w:hAnsiTheme="minorHAnsi" w:cstheme="minorHAnsi"/>
          <w:sz w:val="22"/>
          <w:szCs w:val="22"/>
        </w:rPr>
      </w:pPr>
      <w:r w:rsidRPr="00043320">
        <w:rPr>
          <w:rFonts w:asciiTheme="minorHAnsi" w:hAnsiTheme="minorHAnsi" w:cstheme="minorHAnsi"/>
          <w:sz w:val="22"/>
          <w:szCs w:val="22"/>
        </w:rPr>
        <w:t>Eligible Claimants should allow twenty-eight (28) days from the date their claim is deemed valid by the Promoter (</w:t>
      </w:r>
      <w:r w:rsidR="00DE0C3C" w:rsidRPr="00DE0C3C">
        <w:rPr>
          <w:rFonts w:asciiTheme="minorHAnsi" w:hAnsiTheme="minorHAnsi" w:cstheme="minorHAnsi"/>
          <w:sz w:val="22"/>
          <w:szCs w:val="22"/>
        </w:rPr>
        <w:t xml:space="preserve">as referred to in clause </w:t>
      </w:r>
      <w:r w:rsidR="00DE0C3C">
        <w:rPr>
          <w:rFonts w:asciiTheme="minorHAnsi" w:hAnsiTheme="minorHAnsi" w:cstheme="minorHAnsi"/>
          <w:sz w:val="22"/>
          <w:szCs w:val="22"/>
        </w:rPr>
        <w:t>12</w:t>
      </w:r>
      <w:r w:rsidRPr="00043320">
        <w:rPr>
          <w:rFonts w:asciiTheme="minorHAnsi" w:hAnsiTheme="minorHAnsi" w:cstheme="minorHAnsi"/>
          <w:sz w:val="22"/>
          <w:szCs w:val="22"/>
        </w:rPr>
        <w:t xml:space="preserve"> above) to receive their </w:t>
      </w:r>
      <w:r w:rsidR="006A1D27">
        <w:rPr>
          <w:rFonts w:asciiTheme="minorHAnsi" w:hAnsiTheme="minorHAnsi" w:cstheme="minorHAnsi"/>
          <w:sz w:val="22"/>
          <w:szCs w:val="22"/>
        </w:rPr>
        <w:t>Cash Back</w:t>
      </w:r>
      <w:r w:rsidRPr="00043320">
        <w:rPr>
          <w:rFonts w:asciiTheme="minorHAnsi" w:hAnsiTheme="minorHAnsi" w:cstheme="minorHAnsi"/>
          <w:sz w:val="22"/>
          <w:szCs w:val="22"/>
        </w:rPr>
        <w:t xml:space="preserve"> in the post. </w:t>
      </w:r>
      <w:r w:rsidRPr="00DE0C3C" w:rsidDel="00F1795C">
        <w:rPr>
          <w:rFonts w:asciiTheme="minorHAnsi" w:hAnsiTheme="minorHAnsi" w:cstheme="minorHAnsi"/>
          <w:sz w:val="22"/>
          <w:szCs w:val="22"/>
        </w:rPr>
        <w:t xml:space="preserve"> </w:t>
      </w:r>
    </w:p>
    <w:p w:rsidR="0000352C" w:rsidRPr="00537005" w:rsidRDefault="0000352C" w:rsidP="0000352C">
      <w:pPr>
        <w:numPr>
          <w:ilvl w:val="0"/>
          <w:numId w:val="1"/>
        </w:numPr>
        <w:tabs>
          <w:tab w:val="num" w:pos="0"/>
        </w:tabs>
        <w:spacing w:after="240"/>
        <w:ind w:left="0" w:hanging="540"/>
        <w:jc w:val="both"/>
        <w:rPr>
          <w:rFonts w:asciiTheme="minorHAnsi" w:hAnsiTheme="minorHAnsi" w:cstheme="minorHAnsi"/>
          <w:sz w:val="22"/>
          <w:szCs w:val="22"/>
        </w:rPr>
      </w:pPr>
      <w:r w:rsidRPr="00537005">
        <w:rPr>
          <w:rFonts w:asciiTheme="minorHAnsi" w:hAnsiTheme="minorHAnsi" w:cstheme="minorHAnsi"/>
          <w:sz w:val="22"/>
          <w:szCs w:val="22"/>
        </w:rPr>
        <w:t xml:space="preserve">Multiple entries are permitted, subject to the following: </w:t>
      </w:r>
    </w:p>
    <w:p w:rsidR="0000352C" w:rsidRPr="00537005" w:rsidRDefault="00BA55E1" w:rsidP="00103ABE">
      <w:pPr>
        <w:numPr>
          <w:ilvl w:val="1"/>
          <w:numId w:val="24"/>
        </w:numPr>
        <w:tabs>
          <w:tab w:val="clear" w:pos="1440"/>
          <w:tab w:val="num" w:pos="567"/>
        </w:tabs>
        <w:spacing w:after="240"/>
        <w:ind w:left="567" w:hanging="567"/>
        <w:jc w:val="both"/>
        <w:rPr>
          <w:rFonts w:asciiTheme="minorHAnsi" w:hAnsiTheme="minorHAnsi" w:cstheme="minorHAnsi"/>
          <w:sz w:val="22"/>
          <w:szCs w:val="22"/>
        </w:rPr>
      </w:pPr>
      <w:r>
        <w:rPr>
          <w:rFonts w:asciiTheme="minorHAnsi" w:hAnsiTheme="minorHAnsi" w:cstheme="minorHAnsi"/>
          <w:sz w:val="22"/>
          <w:szCs w:val="22"/>
        </w:rPr>
        <w:t>o</w:t>
      </w:r>
      <w:r w:rsidR="0000352C" w:rsidRPr="00537005">
        <w:rPr>
          <w:rFonts w:asciiTheme="minorHAnsi" w:hAnsiTheme="minorHAnsi" w:cstheme="minorHAnsi"/>
          <w:sz w:val="22"/>
          <w:szCs w:val="22"/>
        </w:rPr>
        <w:t xml:space="preserve">nly one </w:t>
      </w:r>
      <w:r w:rsidR="007C4805">
        <w:rPr>
          <w:rFonts w:asciiTheme="minorHAnsi" w:hAnsiTheme="minorHAnsi" w:cstheme="minorHAnsi"/>
          <w:sz w:val="22"/>
          <w:szCs w:val="22"/>
        </w:rPr>
        <w:t xml:space="preserve">(1) </w:t>
      </w:r>
      <w:r w:rsidR="0000352C" w:rsidRPr="00537005">
        <w:rPr>
          <w:rFonts w:asciiTheme="minorHAnsi" w:hAnsiTheme="minorHAnsi" w:cstheme="minorHAnsi"/>
          <w:sz w:val="22"/>
          <w:szCs w:val="22"/>
        </w:rPr>
        <w:t xml:space="preserve">claim permitted per Participating Product; </w:t>
      </w:r>
    </w:p>
    <w:p w:rsidR="0000352C" w:rsidRPr="00043320" w:rsidRDefault="00BA55E1" w:rsidP="00103ABE">
      <w:pPr>
        <w:numPr>
          <w:ilvl w:val="1"/>
          <w:numId w:val="24"/>
        </w:numPr>
        <w:tabs>
          <w:tab w:val="clear" w:pos="1440"/>
          <w:tab w:val="num" w:pos="567"/>
        </w:tabs>
        <w:spacing w:after="240"/>
        <w:ind w:left="567" w:hanging="567"/>
        <w:jc w:val="both"/>
        <w:rPr>
          <w:rFonts w:asciiTheme="minorHAnsi" w:hAnsiTheme="minorHAnsi" w:cstheme="minorHAnsi"/>
          <w:sz w:val="22"/>
          <w:szCs w:val="22"/>
        </w:rPr>
      </w:pPr>
      <w:r w:rsidRPr="00043320">
        <w:rPr>
          <w:rFonts w:asciiTheme="minorHAnsi" w:hAnsiTheme="minorHAnsi" w:cstheme="minorHAnsi"/>
          <w:sz w:val="22"/>
          <w:szCs w:val="22"/>
        </w:rPr>
        <w:t>o</w:t>
      </w:r>
      <w:r w:rsidR="001223B9" w:rsidRPr="00043320">
        <w:rPr>
          <w:rFonts w:asciiTheme="minorHAnsi" w:hAnsiTheme="minorHAnsi" w:cstheme="minorHAnsi"/>
          <w:sz w:val="22"/>
          <w:szCs w:val="22"/>
        </w:rPr>
        <w:t xml:space="preserve">nly one </w:t>
      </w:r>
      <w:r w:rsidR="007C4805" w:rsidRPr="00043320">
        <w:rPr>
          <w:rFonts w:asciiTheme="minorHAnsi" w:hAnsiTheme="minorHAnsi" w:cstheme="minorHAnsi"/>
          <w:sz w:val="22"/>
          <w:szCs w:val="22"/>
        </w:rPr>
        <w:t xml:space="preserve">(1) </w:t>
      </w:r>
      <w:r w:rsidR="001223B9" w:rsidRPr="00043320">
        <w:rPr>
          <w:rFonts w:asciiTheme="minorHAnsi" w:hAnsiTheme="minorHAnsi" w:cstheme="minorHAnsi"/>
          <w:sz w:val="22"/>
          <w:szCs w:val="22"/>
        </w:rPr>
        <w:t>claim</w:t>
      </w:r>
      <w:r w:rsidR="0000352C" w:rsidRPr="00043320">
        <w:rPr>
          <w:rFonts w:asciiTheme="minorHAnsi" w:hAnsiTheme="minorHAnsi" w:cstheme="minorHAnsi"/>
          <w:sz w:val="22"/>
          <w:szCs w:val="22"/>
        </w:rPr>
        <w:t xml:space="preserve"> permitted per household </w:t>
      </w:r>
      <w:r w:rsidR="00C84D07" w:rsidRPr="00043320">
        <w:rPr>
          <w:rFonts w:asciiTheme="minorHAnsi" w:hAnsiTheme="minorHAnsi" w:cstheme="minorHAnsi"/>
          <w:sz w:val="22"/>
          <w:szCs w:val="22"/>
        </w:rPr>
        <w:t xml:space="preserve">for </w:t>
      </w:r>
      <w:r w:rsidR="00F913AA">
        <w:rPr>
          <w:rFonts w:asciiTheme="minorHAnsi" w:hAnsiTheme="minorHAnsi" w:cstheme="minorHAnsi"/>
          <w:sz w:val="22"/>
          <w:szCs w:val="22"/>
        </w:rPr>
        <w:t>a Tier 1</w:t>
      </w:r>
      <w:r w:rsidRPr="00DF1FFC">
        <w:rPr>
          <w:rFonts w:asciiTheme="minorHAnsi" w:hAnsiTheme="minorHAnsi" w:cstheme="minorHAnsi"/>
          <w:sz w:val="22"/>
          <w:szCs w:val="22"/>
        </w:rPr>
        <w:t xml:space="preserve"> </w:t>
      </w:r>
      <w:r w:rsidR="00C84D07" w:rsidRPr="0091378A">
        <w:rPr>
          <w:rFonts w:asciiTheme="minorHAnsi" w:hAnsiTheme="minorHAnsi" w:cstheme="minorHAnsi"/>
          <w:sz w:val="22"/>
          <w:szCs w:val="22"/>
        </w:rPr>
        <w:t>Participating Product</w:t>
      </w:r>
      <w:r w:rsidR="00F913AA">
        <w:rPr>
          <w:rFonts w:asciiTheme="minorHAnsi" w:hAnsiTheme="minorHAnsi" w:cstheme="minorHAnsi"/>
          <w:sz w:val="22"/>
          <w:szCs w:val="22"/>
        </w:rPr>
        <w:t xml:space="preserve"> and only claim (1) claim per permitted per household for a Tier 2 Participating Product</w:t>
      </w:r>
      <w:r w:rsidR="007D0728">
        <w:rPr>
          <w:rFonts w:asciiTheme="minorHAnsi" w:hAnsiTheme="minorHAnsi" w:cstheme="minorHAnsi"/>
          <w:sz w:val="22"/>
          <w:szCs w:val="22"/>
        </w:rPr>
        <w:t>; and</w:t>
      </w:r>
    </w:p>
    <w:p w:rsidR="0000352C" w:rsidRPr="00537005" w:rsidRDefault="00BA55E1" w:rsidP="00103ABE">
      <w:pPr>
        <w:numPr>
          <w:ilvl w:val="1"/>
          <w:numId w:val="24"/>
        </w:numPr>
        <w:tabs>
          <w:tab w:val="clear" w:pos="1440"/>
          <w:tab w:val="num" w:pos="567"/>
        </w:tabs>
        <w:spacing w:after="240"/>
        <w:ind w:left="567" w:hanging="567"/>
        <w:jc w:val="both"/>
        <w:rPr>
          <w:rFonts w:asciiTheme="minorHAnsi" w:hAnsiTheme="minorHAnsi" w:cstheme="minorHAnsi"/>
          <w:sz w:val="22"/>
          <w:szCs w:val="22"/>
        </w:rPr>
      </w:pPr>
      <w:proofErr w:type="gramStart"/>
      <w:r>
        <w:rPr>
          <w:rFonts w:asciiTheme="minorHAnsi" w:hAnsiTheme="minorHAnsi" w:cstheme="minorHAnsi"/>
          <w:sz w:val="22"/>
          <w:szCs w:val="22"/>
        </w:rPr>
        <w:t>e</w:t>
      </w:r>
      <w:r w:rsidR="0000352C" w:rsidRPr="00537005">
        <w:rPr>
          <w:rFonts w:asciiTheme="minorHAnsi" w:hAnsiTheme="minorHAnsi" w:cstheme="minorHAnsi"/>
          <w:sz w:val="22"/>
          <w:szCs w:val="22"/>
        </w:rPr>
        <w:t>ach</w:t>
      </w:r>
      <w:proofErr w:type="gramEnd"/>
      <w:r w:rsidR="0000352C" w:rsidRPr="00537005">
        <w:rPr>
          <w:rFonts w:asciiTheme="minorHAnsi" w:hAnsiTheme="minorHAnsi" w:cstheme="minorHAnsi"/>
          <w:sz w:val="22"/>
          <w:szCs w:val="22"/>
        </w:rPr>
        <w:t xml:space="preserve"> claim must be submitted separately and in accordance with claim requirements. </w:t>
      </w:r>
    </w:p>
    <w:p w:rsidR="00A53993" w:rsidRPr="001956CB" w:rsidRDefault="00377CBC" w:rsidP="004F0CBC">
      <w:pPr>
        <w:numPr>
          <w:ilvl w:val="0"/>
          <w:numId w:val="1"/>
        </w:numPr>
        <w:tabs>
          <w:tab w:val="num" w:pos="0"/>
        </w:tabs>
        <w:autoSpaceDE w:val="0"/>
        <w:autoSpaceDN w:val="0"/>
        <w:adjustRightInd w:val="0"/>
        <w:spacing w:after="240"/>
        <w:ind w:left="0" w:hanging="567"/>
        <w:jc w:val="both"/>
        <w:rPr>
          <w:rFonts w:asciiTheme="minorHAnsi" w:hAnsiTheme="minorHAnsi" w:cstheme="minorHAnsi"/>
          <w:sz w:val="22"/>
          <w:szCs w:val="22"/>
        </w:rPr>
      </w:pPr>
      <w:r w:rsidRPr="001956CB">
        <w:rPr>
          <w:rFonts w:asciiTheme="minorHAnsi" w:hAnsiTheme="minorHAnsi" w:cstheme="minorHAnsi"/>
          <w:sz w:val="22"/>
          <w:szCs w:val="22"/>
        </w:rPr>
        <w:t xml:space="preserve">The Promoter reserves the right to reclaim from any </w:t>
      </w:r>
      <w:r w:rsidR="009A2C5D" w:rsidRPr="001956CB">
        <w:rPr>
          <w:rFonts w:asciiTheme="minorHAnsi" w:hAnsiTheme="minorHAnsi" w:cstheme="minorHAnsi"/>
          <w:sz w:val="22"/>
          <w:szCs w:val="22"/>
        </w:rPr>
        <w:t>Eligible C</w:t>
      </w:r>
      <w:r w:rsidRPr="001956CB">
        <w:rPr>
          <w:rFonts w:asciiTheme="minorHAnsi" w:hAnsiTheme="minorHAnsi" w:cstheme="minorHAnsi"/>
          <w:sz w:val="22"/>
          <w:szCs w:val="22"/>
        </w:rPr>
        <w:t xml:space="preserve">laimant the </w:t>
      </w:r>
      <w:r w:rsidR="006A1D27" w:rsidRPr="001956CB">
        <w:rPr>
          <w:rFonts w:asciiTheme="minorHAnsi" w:hAnsiTheme="minorHAnsi" w:cstheme="minorHAnsi"/>
          <w:sz w:val="22"/>
          <w:szCs w:val="22"/>
        </w:rPr>
        <w:t xml:space="preserve">Cash </w:t>
      </w:r>
      <w:proofErr w:type="gramStart"/>
      <w:r w:rsidR="006A1D27" w:rsidRPr="001956CB">
        <w:rPr>
          <w:rFonts w:asciiTheme="minorHAnsi" w:hAnsiTheme="minorHAnsi" w:cstheme="minorHAnsi"/>
          <w:sz w:val="22"/>
          <w:szCs w:val="22"/>
        </w:rPr>
        <w:t>Back</w:t>
      </w:r>
      <w:r w:rsidRPr="001956CB">
        <w:rPr>
          <w:rFonts w:asciiTheme="minorHAnsi" w:hAnsiTheme="minorHAnsi" w:cstheme="minorHAnsi"/>
          <w:sz w:val="22"/>
          <w:szCs w:val="22"/>
        </w:rPr>
        <w:t>,</w:t>
      </w:r>
      <w:proofErr w:type="gramEnd"/>
      <w:r w:rsidRPr="001956CB">
        <w:rPr>
          <w:rFonts w:asciiTheme="minorHAnsi" w:hAnsiTheme="minorHAnsi" w:cstheme="minorHAnsi"/>
          <w:sz w:val="22"/>
          <w:szCs w:val="22"/>
        </w:rPr>
        <w:t xml:space="preserve"> if the initially purchased </w:t>
      </w:r>
      <w:r w:rsidR="003E79A2" w:rsidRPr="001956CB">
        <w:rPr>
          <w:rFonts w:asciiTheme="minorHAnsi" w:hAnsiTheme="minorHAnsi" w:cstheme="minorHAnsi"/>
          <w:sz w:val="22"/>
          <w:szCs w:val="22"/>
        </w:rPr>
        <w:t>P</w:t>
      </w:r>
      <w:r w:rsidR="003E63CC" w:rsidRPr="001956CB">
        <w:rPr>
          <w:rFonts w:asciiTheme="minorHAnsi" w:hAnsiTheme="minorHAnsi" w:cstheme="minorHAnsi"/>
          <w:sz w:val="22"/>
          <w:szCs w:val="22"/>
        </w:rPr>
        <w:t xml:space="preserve">articipating </w:t>
      </w:r>
      <w:r w:rsidR="003E79A2" w:rsidRPr="001956CB">
        <w:rPr>
          <w:rFonts w:asciiTheme="minorHAnsi" w:hAnsiTheme="minorHAnsi" w:cstheme="minorHAnsi"/>
          <w:sz w:val="22"/>
          <w:szCs w:val="22"/>
        </w:rPr>
        <w:t>P</w:t>
      </w:r>
      <w:r w:rsidR="003E63CC" w:rsidRPr="001956CB">
        <w:rPr>
          <w:rFonts w:asciiTheme="minorHAnsi" w:hAnsiTheme="minorHAnsi" w:cstheme="minorHAnsi"/>
          <w:sz w:val="22"/>
          <w:szCs w:val="22"/>
        </w:rPr>
        <w:t>roduct</w:t>
      </w:r>
      <w:r w:rsidRPr="001956CB">
        <w:rPr>
          <w:rFonts w:asciiTheme="minorHAnsi" w:hAnsiTheme="minorHAnsi" w:cstheme="minorHAnsi"/>
          <w:sz w:val="22"/>
          <w:szCs w:val="22"/>
        </w:rPr>
        <w:t xml:space="preserve"> is returned after the claim has been processed and fulfilled. This clause does not limit or affect the </w:t>
      </w:r>
      <w:r w:rsidR="009A2C5D" w:rsidRPr="001956CB">
        <w:rPr>
          <w:rFonts w:asciiTheme="minorHAnsi" w:hAnsiTheme="minorHAnsi" w:cstheme="minorHAnsi"/>
          <w:sz w:val="22"/>
          <w:szCs w:val="22"/>
        </w:rPr>
        <w:t>Eligible C</w:t>
      </w:r>
      <w:r w:rsidRPr="001956CB">
        <w:rPr>
          <w:rFonts w:asciiTheme="minorHAnsi" w:hAnsiTheme="minorHAnsi" w:cstheme="minorHAnsi"/>
          <w:sz w:val="22"/>
          <w:szCs w:val="22"/>
        </w:rPr>
        <w:t xml:space="preserve">laimant’s rights with regards to warranties on the </w:t>
      </w:r>
      <w:r w:rsidR="003E79A2" w:rsidRPr="001956CB">
        <w:rPr>
          <w:rFonts w:asciiTheme="minorHAnsi" w:hAnsiTheme="minorHAnsi" w:cstheme="minorHAnsi"/>
          <w:sz w:val="22"/>
          <w:szCs w:val="22"/>
        </w:rPr>
        <w:t>P</w:t>
      </w:r>
      <w:r w:rsidR="003E63CC" w:rsidRPr="001956CB">
        <w:rPr>
          <w:rFonts w:asciiTheme="minorHAnsi" w:hAnsiTheme="minorHAnsi" w:cstheme="minorHAnsi"/>
          <w:sz w:val="22"/>
          <w:szCs w:val="22"/>
        </w:rPr>
        <w:t xml:space="preserve">articipating </w:t>
      </w:r>
      <w:r w:rsidR="003E79A2" w:rsidRPr="001956CB">
        <w:rPr>
          <w:rFonts w:asciiTheme="minorHAnsi" w:hAnsiTheme="minorHAnsi" w:cstheme="minorHAnsi"/>
          <w:sz w:val="22"/>
          <w:szCs w:val="22"/>
        </w:rPr>
        <w:t>P</w:t>
      </w:r>
      <w:r w:rsidR="003E63CC" w:rsidRPr="001956CB">
        <w:rPr>
          <w:rFonts w:asciiTheme="minorHAnsi" w:hAnsiTheme="minorHAnsi" w:cstheme="minorHAnsi"/>
          <w:sz w:val="22"/>
          <w:szCs w:val="22"/>
        </w:rPr>
        <w:t>roduct</w:t>
      </w:r>
      <w:r w:rsidRPr="001956CB">
        <w:rPr>
          <w:rFonts w:asciiTheme="minorHAnsi" w:hAnsiTheme="minorHAnsi" w:cstheme="minorHAnsi"/>
          <w:sz w:val="22"/>
          <w:szCs w:val="22"/>
        </w:rPr>
        <w:t xml:space="preserve"> either from the manufacturer or implied by legislation.</w:t>
      </w:r>
    </w:p>
    <w:p w:rsidR="009975C1" w:rsidRPr="00A53993" w:rsidRDefault="00DF1FFC" w:rsidP="00A53993">
      <w:pPr>
        <w:numPr>
          <w:ilvl w:val="0"/>
          <w:numId w:val="1"/>
        </w:numPr>
        <w:tabs>
          <w:tab w:val="clear" w:pos="360"/>
          <w:tab w:val="num" w:pos="0"/>
        </w:tabs>
        <w:autoSpaceDE w:val="0"/>
        <w:autoSpaceDN w:val="0"/>
        <w:adjustRightInd w:val="0"/>
        <w:spacing w:after="240"/>
        <w:ind w:left="0" w:hanging="567"/>
        <w:jc w:val="both"/>
        <w:rPr>
          <w:rFonts w:asciiTheme="minorHAnsi" w:hAnsiTheme="minorHAnsi" w:cstheme="minorHAnsi"/>
          <w:color w:val="000000"/>
          <w:sz w:val="22"/>
          <w:szCs w:val="22"/>
        </w:rPr>
      </w:pPr>
      <w:r w:rsidRPr="00A53993">
        <w:rPr>
          <w:rFonts w:asciiTheme="minorHAnsi" w:hAnsiTheme="minorHAnsi" w:cstheme="minorHAnsi"/>
          <w:sz w:val="22"/>
          <w:szCs w:val="22"/>
        </w:rPr>
        <w:t xml:space="preserve">If the </w:t>
      </w:r>
      <w:r w:rsidR="006A1D27" w:rsidRPr="00A53993">
        <w:rPr>
          <w:rFonts w:asciiTheme="minorHAnsi" w:hAnsiTheme="minorHAnsi" w:cstheme="minorHAnsi"/>
          <w:sz w:val="22"/>
          <w:szCs w:val="22"/>
        </w:rPr>
        <w:t>Cash Back</w:t>
      </w:r>
      <w:r w:rsidRPr="00A53993">
        <w:rPr>
          <w:rFonts w:asciiTheme="minorHAnsi" w:hAnsiTheme="minorHAnsi" w:cstheme="minorHAnsi"/>
          <w:sz w:val="22"/>
          <w:szCs w:val="22"/>
        </w:rPr>
        <w:t xml:space="preserve"> is unavailable, the Promoter, in its discretion, reserves the right to substitute the </w:t>
      </w:r>
      <w:r w:rsidR="006A1D27" w:rsidRPr="00A53993">
        <w:rPr>
          <w:rFonts w:asciiTheme="minorHAnsi" w:hAnsiTheme="minorHAnsi" w:cstheme="minorHAnsi"/>
          <w:sz w:val="22"/>
          <w:szCs w:val="22"/>
        </w:rPr>
        <w:t>Cash Back</w:t>
      </w:r>
      <w:r w:rsidRPr="00A53993">
        <w:rPr>
          <w:rFonts w:asciiTheme="minorHAnsi" w:hAnsiTheme="minorHAnsi" w:cstheme="minorHAnsi"/>
          <w:sz w:val="22"/>
          <w:szCs w:val="22"/>
        </w:rPr>
        <w:t xml:space="preserve"> with a gift to the equal value and/or specification</w:t>
      </w:r>
      <w:r w:rsidR="009975C1" w:rsidRPr="00A53993">
        <w:rPr>
          <w:rFonts w:asciiTheme="minorHAnsi" w:hAnsiTheme="minorHAnsi" w:cstheme="minorHAnsi"/>
          <w:sz w:val="22"/>
          <w:szCs w:val="22"/>
        </w:rPr>
        <w:t xml:space="preserve"> </w:t>
      </w:r>
      <w:r w:rsidR="004B2949" w:rsidRPr="00A53993">
        <w:rPr>
          <w:rFonts w:asciiTheme="minorHAnsi" w:hAnsiTheme="minorHAnsi" w:cstheme="minorHAnsi"/>
          <w:sz w:val="22"/>
          <w:szCs w:val="22"/>
        </w:rPr>
        <w:t>subject to the approval of relevant regulatory authorities</w:t>
      </w:r>
      <w:r w:rsidR="009975C1" w:rsidRPr="00A53993">
        <w:rPr>
          <w:rFonts w:asciiTheme="minorHAnsi" w:hAnsiTheme="minorHAnsi" w:cstheme="minorHAnsi"/>
          <w:sz w:val="22"/>
          <w:szCs w:val="22"/>
        </w:rPr>
        <w:t>.</w:t>
      </w:r>
    </w:p>
    <w:p w:rsidR="00581BAE" w:rsidRPr="007D59A4" w:rsidRDefault="00581BAE" w:rsidP="001956CB">
      <w:pPr>
        <w:numPr>
          <w:ilvl w:val="0"/>
          <w:numId w:val="1"/>
        </w:numPr>
        <w:tabs>
          <w:tab w:val="num" w:pos="0"/>
        </w:tabs>
        <w:autoSpaceDE w:val="0"/>
        <w:autoSpaceDN w:val="0"/>
        <w:adjustRightInd w:val="0"/>
        <w:spacing w:after="240"/>
        <w:ind w:left="0" w:hanging="567"/>
        <w:jc w:val="both"/>
        <w:rPr>
          <w:rFonts w:asciiTheme="minorHAnsi" w:hAnsiTheme="minorHAnsi" w:cstheme="minorHAnsi"/>
          <w:sz w:val="22"/>
          <w:szCs w:val="22"/>
        </w:rPr>
      </w:pPr>
      <w:r w:rsidRPr="007D59A4">
        <w:rPr>
          <w:rFonts w:asciiTheme="minorHAnsi" w:hAnsiTheme="minorHAnsi" w:cstheme="minorHAnsi"/>
          <w:sz w:val="22"/>
          <w:szCs w:val="22"/>
        </w:rPr>
        <w:t xml:space="preserve">The </w:t>
      </w:r>
      <w:r w:rsidR="006A1D27" w:rsidRPr="007D59A4">
        <w:rPr>
          <w:rFonts w:asciiTheme="minorHAnsi" w:hAnsiTheme="minorHAnsi" w:cstheme="minorHAnsi"/>
          <w:sz w:val="22"/>
          <w:szCs w:val="22"/>
        </w:rPr>
        <w:t>Cash Back</w:t>
      </w:r>
      <w:r w:rsidRPr="007D59A4">
        <w:rPr>
          <w:rFonts w:asciiTheme="minorHAnsi" w:hAnsiTheme="minorHAnsi" w:cstheme="minorHAnsi"/>
          <w:sz w:val="22"/>
          <w:szCs w:val="22"/>
        </w:rPr>
        <w:t xml:space="preserve"> </w:t>
      </w:r>
      <w:r w:rsidR="006A1D27" w:rsidRPr="007D59A4">
        <w:rPr>
          <w:rFonts w:asciiTheme="minorHAnsi" w:hAnsiTheme="minorHAnsi" w:cstheme="minorHAnsi"/>
          <w:sz w:val="22"/>
          <w:szCs w:val="22"/>
        </w:rPr>
        <w:t xml:space="preserve">offer </w:t>
      </w:r>
      <w:r w:rsidRPr="007D59A4">
        <w:rPr>
          <w:rFonts w:asciiTheme="minorHAnsi" w:hAnsiTheme="minorHAnsi" w:cstheme="minorHAnsi"/>
          <w:sz w:val="22"/>
          <w:szCs w:val="22"/>
        </w:rPr>
        <w:t>is not transferable or exchangeable</w:t>
      </w:r>
      <w:r w:rsidR="00BA55E1" w:rsidRPr="007D59A4">
        <w:rPr>
          <w:rFonts w:asciiTheme="minorHAnsi" w:hAnsiTheme="minorHAnsi" w:cstheme="minorHAnsi"/>
          <w:sz w:val="22"/>
          <w:szCs w:val="22"/>
        </w:rPr>
        <w:t xml:space="preserve"> and can only be made out to the claimant whose name is stated on the receipt or invoice</w:t>
      </w:r>
      <w:r w:rsidRPr="007D59A4">
        <w:rPr>
          <w:rFonts w:asciiTheme="minorHAnsi" w:hAnsiTheme="minorHAnsi" w:cstheme="minorHAnsi"/>
          <w:sz w:val="22"/>
          <w:szCs w:val="22"/>
        </w:rPr>
        <w:t>.</w:t>
      </w:r>
    </w:p>
    <w:bookmarkEnd w:id="1"/>
    <w:bookmarkEnd w:id="2"/>
    <w:p w:rsidR="00377CBC" w:rsidRPr="00537005" w:rsidRDefault="00377CBC" w:rsidP="001956CB">
      <w:pPr>
        <w:numPr>
          <w:ilvl w:val="0"/>
          <w:numId w:val="1"/>
        </w:numPr>
        <w:tabs>
          <w:tab w:val="num" w:pos="0"/>
        </w:tabs>
        <w:autoSpaceDE w:val="0"/>
        <w:autoSpaceDN w:val="0"/>
        <w:adjustRightInd w:val="0"/>
        <w:spacing w:after="240"/>
        <w:ind w:left="0" w:hanging="567"/>
        <w:jc w:val="both"/>
        <w:rPr>
          <w:rFonts w:asciiTheme="minorHAnsi" w:hAnsiTheme="minorHAnsi" w:cstheme="minorHAnsi"/>
          <w:sz w:val="22"/>
          <w:szCs w:val="22"/>
        </w:rPr>
      </w:pPr>
      <w:r w:rsidRPr="007D59A4">
        <w:rPr>
          <w:rFonts w:asciiTheme="minorHAnsi" w:hAnsiTheme="minorHAnsi" w:cstheme="minorHAnsi"/>
          <w:sz w:val="22"/>
          <w:szCs w:val="22"/>
        </w:rPr>
        <w:t>I</w:t>
      </w:r>
      <w:r w:rsidRPr="00537005">
        <w:rPr>
          <w:rFonts w:asciiTheme="minorHAnsi" w:hAnsiTheme="minorHAnsi" w:cstheme="minorHAnsi"/>
          <w:sz w:val="22"/>
          <w:szCs w:val="22"/>
        </w:rPr>
        <w:t xml:space="preserve">f this </w:t>
      </w:r>
      <w:r w:rsidR="00992A61" w:rsidRPr="00537005">
        <w:rPr>
          <w:rFonts w:asciiTheme="minorHAnsi" w:hAnsiTheme="minorHAnsi" w:cstheme="minorHAnsi"/>
          <w:sz w:val="22"/>
          <w:szCs w:val="22"/>
        </w:rPr>
        <w:t>Promotion</w:t>
      </w:r>
      <w:r w:rsidRPr="00537005">
        <w:rPr>
          <w:rFonts w:asciiTheme="minorHAnsi" w:hAnsiTheme="minorHAnsi" w:cstheme="minorHAnsi"/>
          <w:sz w:val="22"/>
          <w:szCs w:val="22"/>
        </w:rPr>
        <w:t xml:space="preserve"> is interfered with in any way or is not capable of being conducted as reasonably anticipated due to any reason beyond the reasonable control of the Promoter, the Promoter reserves the right, in its sole discretion, to the fullest extent permitted by law (a) to disqualify any claimant; or (b) to modify, suspend, terminate or cancel the </w:t>
      </w:r>
      <w:r w:rsidR="00992A61" w:rsidRPr="00537005">
        <w:rPr>
          <w:rFonts w:asciiTheme="minorHAnsi" w:hAnsiTheme="minorHAnsi" w:cstheme="minorHAnsi"/>
          <w:sz w:val="22"/>
          <w:szCs w:val="22"/>
        </w:rPr>
        <w:t>Promotion</w:t>
      </w:r>
      <w:r w:rsidRPr="00537005">
        <w:rPr>
          <w:rFonts w:asciiTheme="minorHAnsi" w:hAnsiTheme="minorHAnsi" w:cstheme="minorHAnsi"/>
          <w:sz w:val="22"/>
          <w:szCs w:val="22"/>
        </w:rPr>
        <w:t>, as appropriate.</w:t>
      </w:r>
    </w:p>
    <w:p w:rsidR="00377CBC" w:rsidRPr="00537005" w:rsidRDefault="00377CBC" w:rsidP="001956CB">
      <w:pPr>
        <w:numPr>
          <w:ilvl w:val="0"/>
          <w:numId w:val="1"/>
        </w:numPr>
        <w:tabs>
          <w:tab w:val="num" w:pos="0"/>
        </w:tabs>
        <w:autoSpaceDE w:val="0"/>
        <w:autoSpaceDN w:val="0"/>
        <w:adjustRightInd w:val="0"/>
        <w:spacing w:after="240"/>
        <w:ind w:left="0" w:hanging="567"/>
        <w:jc w:val="both"/>
        <w:rPr>
          <w:rFonts w:asciiTheme="minorHAnsi" w:hAnsiTheme="minorHAnsi" w:cstheme="minorHAnsi"/>
          <w:sz w:val="22"/>
          <w:szCs w:val="22"/>
        </w:rPr>
      </w:pPr>
      <w:r w:rsidRPr="00537005">
        <w:rPr>
          <w:rFonts w:asciiTheme="minorHAnsi" w:hAnsiTheme="minorHAnsi" w:cstheme="minorHAnsi"/>
          <w:sz w:val="22"/>
          <w:szCs w:val="22"/>
        </w:rPr>
        <w:t xml:space="preserve">Any cost associated with accessing the Promoter’s website for the purpose of registering a claim is the </w:t>
      </w:r>
      <w:r w:rsidR="009A2C5D" w:rsidRPr="00537005">
        <w:rPr>
          <w:rFonts w:asciiTheme="minorHAnsi" w:hAnsiTheme="minorHAnsi" w:cstheme="minorHAnsi"/>
          <w:sz w:val="22"/>
          <w:szCs w:val="22"/>
        </w:rPr>
        <w:t>Eligible C</w:t>
      </w:r>
      <w:r w:rsidRPr="00537005">
        <w:rPr>
          <w:rFonts w:asciiTheme="minorHAnsi" w:hAnsiTheme="minorHAnsi" w:cstheme="minorHAnsi"/>
          <w:sz w:val="22"/>
          <w:szCs w:val="22"/>
        </w:rPr>
        <w:t xml:space="preserve">laimant’s responsibility and is dependent on the internet service provider used. </w:t>
      </w:r>
      <w:r w:rsidR="004E035E" w:rsidRPr="00537005">
        <w:rPr>
          <w:rFonts w:asciiTheme="minorHAnsi" w:hAnsiTheme="minorHAnsi" w:cstheme="minorHAnsi"/>
          <w:sz w:val="22"/>
          <w:szCs w:val="22"/>
        </w:rPr>
        <w:t xml:space="preserve">The Promoter makes no guarantee of the availability of its web services and will not be held responsible for interruption of service that may interfere with the ability to participate in the </w:t>
      </w:r>
      <w:r w:rsidR="007D0728">
        <w:rPr>
          <w:rFonts w:asciiTheme="minorHAnsi" w:hAnsiTheme="minorHAnsi" w:cstheme="minorHAnsi"/>
          <w:sz w:val="22"/>
          <w:szCs w:val="22"/>
        </w:rPr>
        <w:t>P</w:t>
      </w:r>
      <w:r w:rsidR="009870CD" w:rsidRPr="00537005">
        <w:rPr>
          <w:rFonts w:asciiTheme="minorHAnsi" w:hAnsiTheme="minorHAnsi" w:cstheme="minorHAnsi"/>
          <w:sz w:val="22"/>
          <w:szCs w:val="22"/>
        </w:rPr>
        <w:t>romotion</w:t>
      </w:r>
      <w:r w:rsidR="004E035E" w:rsidRPr="00537005">
        <w:rPr>
          <w:rFonts w:asciiTheme="minorHAnsi" w:hAnsiTheme="minorHAnsi" w:cstheme="minorHAnsi"/>
          <w:sz w:val="22"/>
          <w:szCs w:val="22"/>
        </w:rPr>
        <w:t>.</w:t>
      </w:r>
    </w:p>
    <w:p w:rsidR="00377CBC" w:rsidRPr="00537005" w:rsidRDefault="00DF1FFC" w:rsidP="001956CB">
      <w:pPr>
        <w:numPr>
          <w:ilvl w:val="0"/>
          <w:numId w:val="1"/>
        </w:numPr>
        <w:tabs>
          <w:tab w:val="num" w:pos="0"/>
        </w:tabs>
        <w:autoSpaceDE w:val="0"/>
        <w:autoSpaceDN w:val="0"/>
        <w:adjustRightInd w:val="0"/>
        <w:spacing w:after="240"/>
        <w:ind w:left="0" w:hanging="567"/>
        <w:jc w:val="both"/>
        <w:rPr>
          <w:rFonts w:asciiTheme="minorHAnsi" w:hAnsiTheme="minorHAnsi" w:cstheme="minorHAnsi"/>
          <w:sz w:val="22"/>
          <w:szCs w:val="22"/>
        </w:rPr>
      </w:pPr>
      <w:r>
        <w:rPr>
          <w:rFonts w:asciiTheme="minorHAnsi" w:hAnsiTheme="minorHAnsi" w:cstheme="minorHAnsi"/>
          <w:sz w:val="22"/>
          <w:szCs w:val="22"/>
        </w:rPr>
        <w:t>Subject to clause 2</w:t>
      </w:r>
      <w:r w:rsidR="0054581B">
        <w:rPr>
          <w:rFonts w:asciiTheme="minorHAnsi" w:hAnsiTheme="minorHAnsi" w:cstheme="minorHAnsi"/>
          <w:sz w:val="22"/>
          <w:szCs w:val="22"/>
        </w:rPr>
        <w:t>3</w:t>
      </w:r>
      <w:r w:rsidR="00BA55E1">
        <w:rPr>
          <w:rFonts w:asciiTheme="minorHAnsi" w:hAnsiTheme="minorHAnsi" w:cstheme="minorHAnsi"/>
          <w:sz w:val="22"/>
          <w:szCs w:val="22"/>
        </w:rPr>
        <w:t>, t</w:t>
      </w:r>
      <w:r w:rsidR="00377CBC" w:rsidRPr="00537005">
        <w:rPr>
          <w:rFonts w:asciiTheme="minorHAnsi" w:hAnsiTheme="minorHAnsi" w:cstheme="minorHAnsi"/>
          <w:sz w:val="22"/>
          <w:szCs w:val="22"/>
        </w:rPr>
        <w:t>he Promoter (including its officers, employees and agents) excludes all liability (including negligence), for any personal injury</w:t>
      </w:r>
      <w:r w:rsidR="00BA55E1">
        <w:rPr>
          <w:rFonts w:asciiTheme="minorHAnsi" w:hAnsiTheme="minorHAnsi" w:cstheme="minorHAnsi"/>
          <w:sz w:val="22"/>
          <w:szCs w:val="22"/>
        </w:rPr>
        <w:t>,</w:t>
      </w:r>
      <w:r w:rsidR="00377CBC" w:rsidRPr="00537005">
        <w:rPr>
          <w:rFonts w:asciiTheme="minorHAnsi" w:hAnsiTheme="minorHAnsi" w:cstheme="minorHAnsi"/>
          <w:sz w:val="22"/>
          <w:szCs w:val="22"/>
        </w:rPr>
        <w:t xml:space="preserve"> or any loss or damage (including loss of opportunity)</w:t>
      </w:r>
      <w:r w:rsidR="00BA55E1">
        <w:rPr>
          <w:rFonts w:asciiTheme="minorHAnsi" w:hAnsiTheme="minorHAnsi" w:cstheme="minorHAnsi"/>
          <w:sz w:val="22"/>
          <w:szCs w:val="22"/>
        </w:rPr>
        <w:t>,</w:t>
      </w:r>
      <w:r w:rsidR="00377CBC" w:rsidRPr="00537005">
        <w:rPr>
          <w:rFonts w:asciiTheme="minorHAnsi" w:hAnsiTheme="minorHAnsi" w:cstheme="minorHAnsi"/>
          <w:sz w:val="22"/>
          <w:szCs w:val="22"/>
        </w:rPr>
        <w:t xml:space="preserve"> whether direct, indirect, special or consequential, arising in any way out of the offer, including, but not limited to, where arising out of the following: (a) any technical difficulties or equipment malfunction (whether or not under the Promoter’s control); (b) any theft, unauthorised access or third party interference; (c) any claim, original purchase documentation or </w:t>
      </w:r>
      <w:r w:rsidR="006A1D27">
        <w:rPr>
          <w:rFonts w:asciiTheme="minorHAnsi" w:hAnsiTheme="minorHAnsi" w:cstheme="minorHAnsi"/>
          <w:sz w:val="22"/>
          <w:szCs w:val="22"/>
        </w:rPr>
        <w:t>Cash Back</w:t>
      </w:r>
      <w:r w:rsidR="00377CBC" w:rsidRPr="00537005">
        <w:rPr>
          <w:rFonts w:asciiTheme="minorHAnsi" w:hAnsiTheme="minorHAnsi" w:cstheme="minorHAnsi"/>
          <w:sz w:val="22"/>
          <w:szCs w:val="22"/>
        </w:rPr>
        <w:t xml:space="preserve"> that is late, lost, altered, damaged or misdirected (whether or not after their receipt by the Promoter) due to any reason beyond the reasonable control of the Promoter</w:t>
      </w:r>
      <w:r w:rsidR="00377CBC" w:rsidRPr="001956CB">
        <w:rPr>
          <w:rFonts w:asciiTheme="minorHAnsi" w:hAnsiTheme="minorHAnsi" w:cstheme="minorHAnsi"/>
          <w:sz w:val="22"/>
          <w:szCs w:val="22"/>
        </w:rPr>
        <w:t xml:space="preserve">; </w:t>
      </w:r>
      <w:r w:rsidR="00377CBC" w:rsidRPr="00537005">
        <w:rPr>
          <w:rFonts w:asciiTheme="minorHAnsi" w:hAnsiTheme="minorHAnsi" w:cstheme="minorHAnsi"/>
          <w:sz w:val="22"/>
          <w:szCs w:val="22"/>
        </w:rPr>
        <w:t xml:space="preserve">(d) any variation in the </w:t>
      </w:r>
      <w:r w:rsidR="006A1D27">
        <w:rPr>
          <w:rFonts w:asciiTheme="minorHAnsi" w:hAnsiTheme="minorHAnsi" w:cstheme="minorHAnsi"/>
          <w:sz w:val="22"/>
          <w:szCs w:val="22"/>
        </w:rPr>
        <w:t>Cash Back</w:t>
      </w:r>
      <w:r w:rsidR="00377CBC" w:rsidRPr="00537005">
        <w:rPr>
          <w:rFonts w:asciiTheme="minorHAnsi" w:hAnsiTheme="minorHAnsi" w:cstheme="minorHAnsi"/>
          <w:sz w:val="22"/>
          <w:szCs w:val="22"/>
        </w:rPr>
        <w:t xml:space="preserve"> value to that stated in these Terms and Conditions; </w:t>
      </w:r>
      <w:r w:rsidR="00377CBC" w:rsidRPr="001956CB">
        <w:rPr>
          <w:rFonts w:asciiTheme="minorHAnsi" w:hAnsiTheme="minorHAnsi" w:cstheme="minorHAnsi"/>
          <w:sz w:val="22"/>
          <w:szCs w:val="22"/>
        </w:rPr>
        <w:t xml:space="preserve">(e) </w:t>
      </w:r>
      <w:r w:rsidR="00377CBC" w:rsidRPr="00537005">
        <w:rPr>
          <w:rFonts w:asciiTheme="minorHAnsi" w:hAnsiTheme="minorHAnsi" w:cstheme="minorHAnsi"/>
          <w:sz w:val="22"/>
          <w:szCs w:val="22"/>
        </w:rPr>
        <w:t xml:space="preserve">any tax liability incurred by a claimant; or </w:t>
      </w:r>
      <w:r w:rsidR="00377CBC" w:rsidRPr="001956CB">
        <w:rPr>
          <w:rFonts w:asciiTheme="minorHAnsi" w:hAnsiTheme="minorHAnsi" w:cstheme="minorHAnsi"/>
          <w:sz w:val="22"/>
          <w:szCs w:val="22"/>
        </w:rPr>
        <w:t>(f)</w:t>
      </w:r>
      <w:r w:rsidR="00377CBC" w:rsidRPr="00537005">
        <w:rPr>
          <w:rFonts w:asciiTheme="minorHAnsi" w:hAnsiTheme="minorHAnsi" w:cstheme="minorHAnsi"/>
          <w:sz w:val="22"/>
          <w:szCs w:val="22"/>
        </w:rPr>
        <w:t xml:space="preserve"> </w:t>
      </w:r>
      <w:r w:rsidR="00377CBC" w:rsidRPr="001956CB">
        <w:rPr>
          <w:rFonts w:asciiTheme="minorHAnsi" w:hAnsiTheme="minorHAnsi" w:cstheme="minorHAnsi"/>
          <w:sz w:val="22"/>
          <w:szCs w:val="22"/>
        </w:rPr>
        <w:t xml:space="preserve">use of </w:t>
      </w:r>
      <w:r w:rsidR="00850DB5" w:rsidRPr="001956CB">
        <w:rPr>
          <w:rFonts w:asciiTheme="minorHAnsi" w:hAnsiTheme="minorHAnsi" w:cstheme="minorHAnsi"/>
          <w:sz w:val="22"/>
          <w:szCs w:val="22"/>
        </w:rPr>
        <w:t>the</w:t>
      </w:r>
      <w:r w:rsidR="00377CBC" w:rsidRPr="001956CB">
        <w:rPr>
          <w:rFonts w:asciiTheme="minorHAnsi" w:hAnsiTheme="minorHAnsi" w:cstheme="minorHAnsi"/>
          <w:sz w:val="22"/>
          <w:szCs w:val="22"/>
        </w:rPr>
        <w:t xml:space="preserve"> </w:t>
      </w:r>
      <w:r w:rsidR="006A1D27" w:rsidRPr="001956CB">
        <w:rPr>
          <w:rFonts w:asciiTheme="minorHAnsi" w:hAnsiTheme="minorHAnsi" w:cstheme="minorHAnsi"/>
          <w:sz w:val="22"/>
          <w:szCs w:val="22"/>
        </w:rPr>
        <w:t>Cash Back redemption</w:t>
      </w:r>
      <w:r w:rsidR="00377CBC" w:rsidRPr="001956CB">
        <w:rPr>
          <w:rFonts w:asciiTheme="minorHAnsi" w:hAnsiTheme="minorHAnsi" w:cstheme="minorHAnsi"/>
          <w:sz w:val="22"/>
          <w:szCs w:val="22"/>
        </w:rPr>
        <w:t xml:space="preserve">. </w:t>
      </w:r>
    </w:p>
    <w:p w:rsidR="001869C9" w:rsidRPr="00537005" w:rsidRDefault="00C0437D" w:rsidP="001956CB">
      <w:pPr>
        <w:numPr>
          <w:ilvl w:val="0"/>
          <w:numId w:val="1"/>
        </w:numPr>
        <w:tabs>
          <w:tab w:val="num" w:pos="0"/>
        </w:tabs>
        <w:autoSpaceDE w:val="0"/>
        <w:autoSpaceDN w:val="0"/>
        <w:adjustRightInd w:val="0"/>
        <w:spacing w:after="240"/>
        <w:ind w:left="0" w:hanging="567"/>
        <w:jc w:val="both"/>
        <w:rPr>
          <w:rFonts w:asciiTheme="minorHAnsi" w:hAnsiTheme="minorHAnsi" w:cstheme="minorHAnsi"/>
          <w:sz w:val="22"/>
          <w:szCs w:val="22"/>
        </w:rPr>
      </w:pPr>
      <w:r w:rsidRPr="001956CB">
        <w:rPr>
          <w:rFonts w:asciiTheme="minorHAnsi" w:hAnsiTheme="minorHAnsi" w:cstheme="minorHAnsi"/>
          <w:sz w:val="22"/>
          <w:szCs w:val="22"/>
        </w:rPr>
        <w:t>Nothing in these Terms and Conditions is intended to exclude, restrict or modify any consumer rights under the Competition and Consumer Act 2010 (Cth) (CCA) or any other legislation which may not be excluded, restricted or modified by agreement. If the CCA or any other legislation implies a condition, warranty or term into the Terms and Conditions or provides statutory guarantees in connection with these Terms and Conditions, in respect of goods and services supplied (if any), the Promoter's liability for breach of such a condition, warranty, other term or guarantee is limited to (at the Promoter's election) to the extent it is able to do so: (</w:t>
      </w:r>
      <w:r w:rsidR="00BA55E1" w:rsidRPr="001956CB">
        <w:rPr>
          <w:rFonts w:asciiTheme="minorHAnsi" w:hAnsiTheme="minorHAnsi" w:cstheme="minorHAnsi"/>
          <w:sz w:val="22"/>
          <w:szCs w:val="22"/>
        </w:rPr>
        <w:t>a</w:t>
      </w:r>
      <w:r w:rsidRPr="001956CB">
        <w:rPr>
          <w:rFonts w:asciiTheme="minorHAnsi" w:hAnsiTheme="minorHAnsi" w:cstheme="minorHAnsi"/>
          <w:sz w:val="22"/>
          <w:szCs w:val="22"/>
        </w:rPr>
        <w:t>) in the case of supply of goods, the Promoter doing any one or more of the following: (</w:t>
      </w:r>
      <w:r w:rsidR="00BA55E1" w:rsidRPr="001956CB">
        <w:rPr>
          <w:rFonts w:asciiTheme="minorHAnsi" w:hAnsiTheme="minorHAnsi" w:cstheme="minorHAnsi"/>
          <w:sz w:val="22"/>
          <w:szCs w:val="22"/>
        </w:rPr>
        <w:t>i</w:t>
      </w:r>
      <w:r w:rsidRPr="001956CB">
        <w:rPr>
          <w:rFonts w:asciiTheme="minorHAnsi" w:hAnsiTheme="minorHAnsi" w:cstheme="minorHAnsi"/>
          <w:sz w:val="22"/>
          <w:szCs w:val="22"/>
        </w:rPr>
        <w:t>) replacing the goods or supplying equivalent goods (</w:t>
      </w:r>
      <w:r w:rsidR="00BA55E1" w:rsidRPr="001956CB">
        <w:rPr>
          <w:rFonts w:asciiTheme="minorHAnsi" w:hAnsiTheme="minorHAnsi" w:cstheme="minorHAnsi"/>
          <w:sz w:val="22"/>
          <w:szCs w:val="22"/>
        </w:rPr>
        <w:t>ii</w:t>
      </w:r>
      <w:r w:rsidRPr="001956CB">
        <w:rPr>
          <w:rFonts w:asciiTheme="minorHAnsi" w:hAnsiTheme="minorHAnsi" w:cstheme="minorHAnsi"/>
          <w:sz w:val="22"/>
          <w:szCs w:val="22"/>
        </w:rPr>
        <w:t>) repairing the goods (</w:t>
      </w:r>
      <w:r w:rsidR="00BA55E1" w:rsidRPr="001956CB">
        <w:rPr>
          <w:rFonts w:asciiTheme="minorHAnsi" w:hAnsiTheme="minorHAnsi" w:cstheme="minorHAnsi"/>
          <w:sz w:val="22"/>
          <w:szCs w:val="22"/>
        </w:rPr>
        <w:t>iii</w:t>
      </w:r>
      <w:r w:rsidRPr="001956CB">
        <w:rPr>
          <w:rFonts w:asciiTheme="minorHAnsi" w:hAnsiTheme="minorHAnsi" w:cstheme="minorHAnsi"/>
          <w:sz w:val="22"/>
          <w:szCs w:val="22"/>
        </w:rPr>
        <w:t>) paying the cost of replacing the goods or of acquiring equivalent goods; and/or (</w:t>
      </w:r>
      <w:r w:rsidR="00BA55E1" w:rsidRPr="001956CB">
        <w:rPr>
          <w:rFonts w:asciiTheme="minorHAnsi" w:hAnsiTheme="minorHAnsi" w:cstheme="minorHAnsi"/>
          <w:sz w:val="22"/>
          <w:szCs w:val="22"/>
        </w:rPr>
        <w:t>iv</w:t>
      </w:r>
      <w:r w:rsidRPr="001956CB">
        <w:rPr>
          <w:rFonts w:asciiTheme="minorHAnsi" w:hAnsiTheme="minorHAnsi" w:cstheme="minorHAnsi"/>
          <w:sz w:val="22"/>
          <w:szCs w:val="22"/>
        </w:rPr>
        <w:t>) paying the cost of having the goods repaired; or (</w:t>
      </w:r>
      <w:r w:rsidR="00BA55E1" w:rsidRPr="001956CB">
        <w:rPr>
          <w:rFonts w:asciiTheme="minorHAnsi" w:hAnsiTheme="minorHAnsi" w:cstheme="minorHAnsi"/>
          <w:sz w:val="22"/>
          <w:szCs w:val="22"/>
        </w:rPr>
        <w:t>b</w:t>
      </w:r>
      <w:r w:rsidRPr="001956CB">
        <w:rPr>
          <w:rFonts w:asciiTheme="minorHAnsi" w:hAnsiTheme="minorHAnsi" w:cstheme="minorHAnsi"/>
          <w:sz w:val="22"/>
          <w:szCs w:val="22"/>
        </w:rPr>
        <w:t>) in the case of supply of services, the Promoter doing either or both of the following; (</w:t>
      </w:r>
      <w:r w:rsidR="00BA55E1" w:rsidRPr="001956CB">
        <w:rPr>
          <w:rFonts w:asciiTheme="minorHAnsi" w:hAnsiTheme="minorHAnsi" w:cstheme="minorHAnsi"/>
          <w:sz w:val="22"/>
          <w:szCs w:val="22"/>
        </w:rPr>
        <w:t>i</w:t>
      </w:r>
      <w:r w:rsidRPr="001956CB">
        <w:rPr>
          <w:rFonts w:asciiTheme="minorHAnsi" w:hAnsiTheme="minorHAnsi" w:cstheme="minorHAnsi"/>
          <w:sz w:val="22"/>
          <w:szCs w:val="22"/>
        </w:rPr>
        <w:t>) supply the services again; and/or (</w:t>
      </w:r>
      <w:r w:rsidR="00BA55E1" w:rsidRPr="001956CB">
        <w:rPr>
          <w:rFonts w:asciiTheme="minorHAnsi" w:hAnsiTheme="minorHAnsi" w:cstheme="minorHAnsi"/>
          <w:sz w:val="22"/>
          <w:szCs w:val="22"/>
        </w:rPr>
        <w:t>ii</w:t>
      </w:r>
      <w:r w:rsidRPr="001956CB">
        <w:rPr>
          <w:rFonts w:asciiTheme="minorHAnsi" w:hAnsiTheme="minorHAnsi" w:cstheme="minorHAnsi"/>
          <w:sz w:val="22"/>
          <w:szCs w:val="22"/>
        </w:rPr>
        <w:t xml:space="preserve">) paying the cost of having the services supplied again. </w:t>
      </w:r>
    </w:p>
    <w:p w:rsidR="00377CBC" w:rsidRPr="00537005" w:rsidRDefault="00377CBC" w:rsidP="001956CB">
      <w:pPr>
        <w:numPr>
          <w:ilvl w:val="0"/>
          <w:numId w:val="1"/>
        </w:numPr>
        <w:tabs>
          <w:tab w:val="num" w:pos="0"/>
        </w:tabs>
        <w:autoSpaceDE w:val="0"/>
        <w:autoSpaceDN w:val="0"/>
        <w:adjustRightInd w:val="0"/>
        <w:spacing w:after="240"/>
        <w:ind w:left="0" w:hanging="567"/>
        <w:jc w:val="both"/>
        <w:rPr>
          <w:rFonts w:asciiTheme="minorHAnsi" w:hAnsiTheme="minorHAnsi" w:cstheme="minorHAnsi"/>
          <w:sz w:val="22"/>
          <w:szCs w:val="22"/>
        </w:rPr>
      </w:pPr>
      <w:r w:rsidRPr="00537005">
        <w:rPr>
          <w:rFonts w:asciiTheme="minorHAnsi" w:hAnsiTheme="minorHAnsi" w:cstheme="minorHAnsi"/>
          <w:sz w:val="22"/>
          <w:szCs w:val="22"/>
        </w:rPr>
        <w:t xml:space="preserve">The Promoter collects personal information in order to conduct the offer and may, for this purpose, disclose such information to third parties, including, but not limited to, agents, contractors, service providers, offer suppliers and as required, to Australian regulatory authorities. Validity of a claim is conditional on providing this information. The Promoter may, for an indefinite period, unless otherwise advised, use the information for promotional, marketing, publicity, research and profiling purposes, including sending electronic messages or telephoning the claimant. Claimants should direct any request to access, update or correct information to the Promoter. All claims become the property of the Promoter. </w:t>
      </w:r>
      <w:r w:rsidR="007A00D6">
        <w:rPr>
          <w:rFonts w:asciiTheme="minorHAnsi" w:hAnsiTheme="minorHAnsi" w:cstheme="minorHAnsi"/>
          <w:sz w:val="22"/>
          <w:szCs w:val="22"/>
        </w:rPr>
        <w:t xml:space="preserve">These Terms and Conditions are deemed to incorporate our privacy policy and by entering the Promotion, you accept the terms and conditions of our privacy policy. </w:t>
      </w:r>
      <w:r w:rsidRPr="00537005">
        <w:rPr>
          <w:rFonts w:asciiTheme="minorHAnsi" w:hAnsiTheme="minorHAnsi" w:cstheme="minorHAnsi"/>
          <w:sz w:val="22"/>
          <w:szCs w:val="22"/>
        </w:rPr>
        <w:t xml:space="preserve">For further details see our privacy policy at </w:t>
      </w:r>
      <w:hyperlink r:id="rId11" w:history="1">
        <w:r w:rsidRPr="001956CB">
          <w:t>www.samsung.com.au</w:t>
        </w:r>
      </w:hyperlink>
      <w:r w:rsidRPr="00537005">
        <w:rPr>
          <w:rFonts w:asciiTheme="minorHAnsi" w:hAnsiTheme="minorHAnsi" w:cstheme="minorHAnsi"/>
          <w:sz w:val="22"/>
          <w:szCs w:val="22"/>
        </w:rPr>
        <w:t>.</w:t>
      </w:r>
    </w:p>
    <w:p w:rsidR="00377CBC" w:rsidRPr="00537005" w:rsidRDefault="00377CBC" w:rsidP="001956CB">
      <w:pPr>
        <w:numPr>
          <w:ilvl w:val="0"/>
          <w:numId w:val="1"/>
        </w:numPr>
        <w:tabs>
          <w:tab w:val="num" w:pos="0"/>
        </w:tabs>
        <w:autoSpaceDE w:val="0"/>
        <w:autoSpaceDN w:val="0"/>
        <w:adjustRightInd w:val="0"/>
        <w:spacing w:after="240"/>
        <w:ind w:left="0" w:hanging="567"/>
        <w:jc w:val="both"/>
        <w:rPr>
          <w:rFonts w:asciiTheme="minorHAnsi" w:hAnsiTheme="minorHAnsi" w:cstheme="minorHAnsi"/>
          <w:sz w:val="22"/>
          <w:szCs w:val="22"/>
        </w:rPr>
      </w:pPr>
      <w:r w:rsidRPr="00537005">
        <w:rPr>
          <w:rFonts w:asciiTheme="minorHAnsi" w:hAnsiTheme="minorHAnsi" w:cstheme="minorHAnsi"/>
          <w:sz w:val="22"/>
          <w:szCs w:val="22"/>
        </w:rPr>
        <w:t xml:space="preserve">The Promoter is </w:t>
      </w:r>
      <w:r w:rsidRPr="001956CB">
        <w:rPr>
          <w:rFonts w:asciiTheme="minorHAnsi" w:hAnsiTheme="minorHAnsi" w:cstheme="minorHAnsi"/>
          <w:sz w:val="22"/>
          <w:szCs w:val="22"/>
        </w:rPr>
        <w:t>Samsung Electronics Australia Pty Ltd</w:t>
      </w:r>
      <w:r w:rsidRPr="00537005">
        <w:rPr>
          <w:rFonts w:asciiTheme="minorHAnsi" w:hAnsiTheme="minorHAnsi" w:cstheme="minorHAnsi"/>
          <w:sz w:val="22"/>
          <w:szCs w:val="22"/>
        </w:rPr>
        <w:t xml:space="preserve"> ABN </w:t>
      </w:r>
      <w:r w:rsidRPr="001956CB">
        <w:rPr>
          <w:rFonts w:asciiTheme="minorHAnsi" w:hAnsiTheme="minorHAnsi" w:cstheme="minorHAnsi"/>
          <w:sz w:val="22"/>
          <w:szCs w:val="22"/>
        </w:rPr>
        <w:t>63 002 915 648 of</w:t>
      </w:r>
      <w:r w:rsidRPr="00537005">
        <w:rPr>
          <w:rFonts w:asciiTheme="minorHAnsi" w:hAnsiTheme="minorHAnsi" w:cstheme="minorHAnsi"/>
          <w:sz w:val="22"/>
          <w:szCs w:val="22"/>
        </w:rPr>
        <w:t xml:space="preserve"> </w:t>
      </w:r>
      <w:r w:rsidR="00DE20DE" w:rsidRPr="00537005">
        <w:rPr>
          <w:rFonts w:asciiTheme="minorHAnsi" w:hAnsiTheme="minorHAnsi" w:cstheme="minorHAnsi"/>
          <w:sz w:val="22"/>
          <w:szCs w:val="22"/>
        </w:rPr>
        <w:t xml:space="preserve">Quad Samsung, </w:t>
      </w:r>
      <w:r w:rsidRPr="00537005">
        <w:rPr>
          <w:rFonts w:asciiTheme="minorHAnsi" w:hAnsiTheme="minorHAnsi" w:cstheme="minorHAnsi"/>
          <w:sz w:val="22"/>
          <w:szCs w:val="22"/>
        </w:rPr>
        <w:t>8 Parkview Drive, Homebush Bay, NSW 2127</w:t>
      </w:r>
      <w:r w:rsidRPr="001956CB">
        <w:rPr>
          <w:rFonts w:asciiTheme="minorHAnsi" w:hAnsiTheme="minorHAnsi" w:cstheme="minorHAnsi"/>
          <w:sz w:val="22"/>
          <w:szCs w:val="22"/>
        </w:rPr>
        <w:t>.</w:t>
      </w:r>
    </w:p>
    <w:p w:rsidR="00377CBC" w:rsidRPr="00537005" w:rsidRDefault="004E035E" w:rsidP="00C43C5F">
      <w:pPr>
        <w:autoSpaceDE w:val="0"/>
        <w:autoSpaceDN w:val="0"/>
        <w:adjustRightInd w:val="0"/>
        <w:spacing w:after="240"/>
        <w:jc w:val="both"/>
        <w:rPr>
          <w:rFonts w:asciiTheme="minorHAnsi" w:hAnsiTheme="minorHAnsi" w:cstheme="minorHAnsi"/>
          <w:b/>
          <w:sz w:val="22"/>
          <w:szCs w:val="22"/>
          <w:lang w:val="en-US"/>
        </w:rPr>
      </w:pPr>
      <w:r w:rsidRPr="00537005">
        <w:rPr>
          <w:rFonts w:asciiTheme="minorHAnsi" w:hAnsiTheme="minorHAnsi" w:cstheme="minorHAnsi"/>
          <w:b/>
          <w:sz w:val="22"/>
          <w:szCs w:val="22"/>
          <w:lang w:val="en-US"/>
        </w:rPr>
        <w:t>Consumer promotion support is available at:</w:t>
      </w:r>
    </w:p>
    <w:p w:rsidR="00377CBC" w:rsidRPr="00537005" w:rsidRDefault="004E035E" w:rsidP="00180964">
      <w:pPr>
        <w:autoSpaceDE w:val="0"/>
        <w:autoSpaceDN w:val="0"/>
        <w:adjustRightInd w:val="0"/>
        <w:spacing w:after="240"/>
        <w:jc w:val="both"/>
        <w:rPr>
          <w:rFonts w:asciiTheme="minorHAnsi" w:hAnsiTheme="minorHAnsi" w:cstheme="minorHAnsi"/>
          <w:b/>
          <w:sz w:val="22"/>
          <w:szCs w:val="22"/>
        </w:rPr>
      </w:pPr>
      <w:r w:rsidRPr="00537005">
        <w:rPr>
          <w:rFonts w:asciiTheme="minorHAnsi" w:hAnsiTheme="minorHAnsi" w:cstheme="minorHAnsi"/>
          <w:b/>
          <w:sz w:val="22"/>
          <w:szCs w:val="22"/>
          <w:lang w:val="en-US"/>
        </w:rPr>
        <w:t xml:space="preserve">Email: </w:t>
      </w:r>
      <w:hyperlink r:id="rId12" w:history="1">
        <w:r w:rsidR="00C26C15" w:rsidRPr="00C26C15">
          <w:rPr>
            <w:rStyle w:val="Hyperlink"/>
            <w:rFonts w:asciiTheme="minorHAnsi" w:hAnsiTheme="minorHAnsi" w:cstheme="minorHAnsi"/>
            <w:b/>
            <w:sz w:val="22"/>
            <w:szCs w:val="22"/>
            <w:lang w:val="en-US"/>
          </w:rPr>
          <w:t>cashback@promotions-samsung.com</w:t>
        </w:r>
      </w:hyperlink>
      <w:r w:rsidR="0019566E" w:rsidRPr="00537005">
        <w:rPr>
          <w:rFonts w:asciiTheme="minorHAnsi" w:hAnsiTheme="minorHAnsi" w:cstheme="minorHAnsi"/>
          <w:b/>
          <w:sz w:val="22"/>
          <w:szCs w:val="22"/>
          <w:lang w:val="en-US"/>
        </w:rPr>
        <w:t xml:space="preserve"> </w:t>
      </w:r>
    </w:p>
    <w:p w:rsidR="00377CBC" w:rsidRDefault="004E035E" w:rsidP="00D513EC">
      <w:pPr>
        <w:autoSpaceDE w:val="0"/>
        <w:autoSpaceDN w:val="0"/>
        <w:adjustRightInd w:val="0"/>
        <w:spacing w:after="240"/>
        <w:jc w:val="both"/>
        <w:rPr>
          <w:rFonts w:asciiTheme="minorHAnsi" w:hAnsiTheme="minorHAnsi" w:cstheme="minorHAnsi"/>
          <w:bCs/>
          <w:sz w:val="22"/>
          <w:szCs w:val="22"/>
        </w:rPr>
      </w:pPr>
      <w:r w:rsidRPr="00537005">
        <w:rPr>
          <w:rFonts w:asciiTheme="minorHAnsi" w:hAnsiTheme="minorHAnsi" w:cstheme="minorHAnsi"/>
          <w:b/>
          <w:sz w:val="22"/>
          <w:szCs w:val="22"/>
          <w:lang w:val="en-US"/>
        </w:rPr>
        <w:t xml:space="preserve">Phone: </w:t>
      </w:r>
      <w:r w:rsidR="00500643">
        <w:rPr>
          <w:rFonts w:asciiTheme="minorHAnsi" w:hAnsiTheme="minorHAnsi" w:cstheme="minorHAnsi"/>
          <w:bCs/>
          <w:sz w:val="22"/>
          <w:szCs w:val="22"/>
        </w:rPr>
        <w:t>1800 900 730</w:t>
      </w:r>
    </w:p>
    <w:p w:rsidR="007A00D6" w:rsidRPr="00537005" w:rsidRDefault="007A00D6" w:rsidP="00D513EC">
      <w:pPr>
        <w:autoSpaceDE w:val="0"/>
        <w:autoSpaceDN w:val="0"/>
        <w:adjustRightInd w:val="0"/>
        <w:spacing w:after="240"/>
        <w:jc w:val="both"/>
        <w:rPr>
          <w:rFonts w:asciiTheme="minorHAnsi" w:hAnsiTheme="minorHAnsi" w:cstheme="minorHAnsi"/>
          <w:sz w:val="22"/>
          <w:szCs w:val="22"/>
        </w:rPr>
      </w:pPr>
      <w:r w:rsidRPr="00043320">
        <w:rPr>
          <w:rFonts w:asciiTheme="minorHAnsi" w:hAnsiTheme="minorHAnsi" w:cstheme="minorHAnsi"/>
          <w:bCs/>
          <w:sz w:val="22"/>
          <w:szCs w:val="22"/>
          <w:highlight w:val="yellow"/>
        </w:rPr>
        <w:t>Authorised under NSW permit no: LTPS/10XXXXX, VIC permit no: 10/XXXX, ACT permit no: TP10/XXXX, SA permit no: T10/XXXX.</w:t>
      </w:r>
    </w:p>
    <w:sectPr w:rsidR="007A00D6" w:rsidRPr="00537005" w:rsidSect="00691EAB">
      <w:footerReference w:type="even" r:id="rId13"/>
      <w:footerReference w:type="default" r:id="rId14"/>
      <w:footerReference w:type="first" r:id="rId15"/>
      <w:pgSz w:w="11907" w:h="16840"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30" w:rsidRDefault="007A4C30" w:rsidP="00CA2C38">
      <w:r>
        <w:separator/>
      </w:r>
    </w:p>
  </w:endnote>
  <w:endnote w:type="continuationSeparator" w:id="0">
    <w:p w:rsidR="007A4C30" w:rsidRDefault="007A4C30" w:rsidP="00CA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30" w:rsidRDefault="007A4C30">
    <w:pPr>
      <w:pStyle w:val="Footer"/>
    </w:pPr>
  </w:p>
  <w:p w:rsidR="007A4C30" w:rsidRDefault="007A4C30">
    <w:pPr>
      <w:pStyle w:val="Footer"/>
    </w:pPr>
    <w:r w:rsidRPr="003D6480">
      <w:rPr>
        <w:rFonts w:cs="Arial"/>
        <w:sz w:val="14"/>
      </w:rPr>
      <w:t>[5694811: 9666351_1]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30" w:rsidRDefault="007A4C30">
    <w:pPr>
      <w:pStyle w:val="Footer"/>
    </w:pPr>
  </w:p>
  <w:p w:rsidR="007A4C30" w:rsidRDefault="007A4C30">
    <w:pPr>
      <w:pStyle w:val="Footer"/>
    </w:pPr>
    <w:r w:rsidRPr="003D6480">
      <w:rPr>
        <w:rFonts w:cs="Arial"/>
        <w:sz w:val="14"/>
      </w:rPr>
      <w:t>[5694811: 9666351_1]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30" w:rsidRDefault="007A4C30">
    <w:pPr>
      <w:pStyle w:val="Footer"/>
    </w:pPr>
  </w:p>
  <w:p w:rsidR="007A4C30" w:rsidRDefault="007A4C30">
    <w:pPr>
      <w:pStyle w:val="Footer"/>
    </w:pPr>
    <w:r w:rsidRPr="003D6480">
      <w:rPr>
        <w:rFonts w:cs="Arial"/>
        <w:sz w:val="14"/>
      </w:rPr>
      <w:t>[5694811: 9666351_1]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30" w:rsidRDefault="007A4C30" w:rsidP="00CA2C38">
      <w:r>
        <w:separator/>
      </w:r>
    </w:p>
  </w:footnote>
  <w:footnote w:type="continuationSeparator" w:id="0">
    <w:p w:rsidR="007A4C30" w:rsidRDefault="007A4C30" w:rsidP="00CA2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FAF"/>
    <w:multiLevelType w:val="hybridMultilevel"/>
    <w:tmpl w:val="6EB6AFFC"/>
    <w:lvl w:ilvl="0" w:tplc="E72C078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7E92416"/>
    <w:multiLevelType w:val="hybridMultilevel"/>
    <w:tmpl w:val="30DE09D2"/>
    <w:lvl w:ilvl="0" w:tplc="3D16F6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0B1794F"/>
    <w:multiLevelType w:val="hybridMultilevel"/>
    <w:tmpl w:val="224291D0"/>
    <w:lvl w:ilvl="0" w:tplc="BF547DD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7DF0659"/>
    <w:multiLevelType w:val="hybridMultilevel"/>
    <w:tmpl w:val="AC76DE7C"/>
    <w:lvl w:ilvl="0" w:tplc="F1C6FEE2">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nsid w:val="200A692D"/>
    <w:multiLevelType w:val="hybridMultilevel"/>
    <w:tmpl w:val="991EB93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A663FDD"/>
    <w:multiLevelType w:val="multilevel"/>
    <w:tmpl w:val="8474F1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F3822EB"/>
    <w:multiLevelType w:val="hybridMultilevel"/>
    <w:tmpl w:val="A456268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04213C6"/>
    <w:multiLevelType w:val="hybridMultilevel"/>
    <w:tmpl w:val="66D0BC1E"/>
    <w:lvl w:ilvl="0" w:tplc="9D4AA8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655A96"/>
    <w:multiLevelType w:val="hybridMultilevel"/>
    <w:tmpl w:val="075A5BD6"/>
    <w:lvl w:ilvl="0" w:tplc="974CAB3E">
      <w:start w:val="6"/>
      <w:numFmt w:val="decimal"/>
      <w:lvlText w:val="%1."/>
      <w:lvlJc w:val="left"/>
      <w:pPr>
        <w:tabs>
          <w:tab w:val="num" w:pos="720"/>
        </w:tabs>
        <w:ind w:left="720" w:hanging="360"/>
      </w:pPr>
      <w:rPr>
        <w:rFonts w:cs="Times New Roman"/>
      </w:rPr>
    </w:lvl>
    <w:lvl w:ilvl="1" w:tplc="16840E8C">
      <w:start w:val="1"/>
      <w:numFmt w:val="decimal"/>
      <w:lvlText w:val="%2."/>
      <w:lvlJc w:val="left"/>
      <w:pPr>
        <w:tabs>
          <w:tab w:val="num" w:pos="1440"/>
        </w:tabs>
        <w:ind w:left="1440" w:hanging="360"/>
      </w:pPr>
      <w:rPr>
        <w:rFonts w:cs="Times New Roman"/>
      </w:rPr>
    </w:lvl>
    <w:lvl w:ilvl="2" w:tplc="63BCA8C4">
      <w:start w:val="1"/>
      <w:numFmt w:val="decimal"/>
      <w:lvlText w:val="%3."/>
      <w:lvlJc w:val="left"/>
      <w:pPr>
        <w:tabs>
          <w:tab w:val="num" w:pos="2160"/>
        </w:tabs>
        <w:ind w:left="2160" w:hanging="360"/>
      </w:pPr>
      <w:rPr>
        <w:rFonts w:cs="Times New Roman"/>
      </w:rPr>
    </w:lvl>
    <w:lvl w:ilvl="3" w:tplc="F294C564">
      <w:start w:val="1"/>
      <w:numFmt w:val="decimal"/>
      <w:lvlText w:val="%4."/>
      <w:lvlJc w:val="left"/>
      <w:pPr>
        <w:tabs>
          <w:tab w:val="num" w:pos="2880"/>
        </w:tabs>
        <w:ind w:left="2880" w:hanging="360"/>
      </w:pPr>
      <w:rPr>
        <w:rFonts w:cs="Times New Roman"/>
      </w:rPr>
    </w:lvl>
    <w:lvl w:ilvl="4" w:tplc="3B1E6A72">
      <w:start w:val="1"/>
      <w:numFmt w:val="decimal"/>
      <w:lvlText w:val="%5."/>
      <w:lvlJc w:val="left"/>
      <w:pPr>
        <w:tabs>
          <w:tab w:val="num" w:pos="3600"/>
        </w:tabs>
        <w:ind w:left="3600" w:hanging="360"/>
      </w:pPr>
      <w:rPr>
        <w:rFonts w:cs="Times New Roman"/>
      </w:rPr>
    </w:lvl>
    <w:lvl w:ilvl="5" w:tplc="2FB45414">
      <w:start w:val="1"/>
      <w:numFmt w:val="decimal"/>
      <w:lvlText w:val="%6."/>
      <w:lvlJc w:val="left"/>
      <w:pPr>
        <w:tabs>
          <w:tab w:val="num" w:pos="4320"/>
        </w:tabs>
        <w:ind w:left="4320" w:hanging="360"/>
      </w:pPr>
      <w:rPr>
        <w:rFonts w:cs="Times New Roman"/>
      </w:rPr>
    </w:lvl>
    <w:lvl w:ilvl="6" w:tplc="1236ECB8">
      <w:start w:val="1"/>
      <w:numFmt w:val="decimal"/>
      <w:lvlText w:val="%7."/>
      <w:lvlJc w:val="left"/>
      <w:pPr>
        <w:tabs>
          <w:tab w:val="num" w:pos="5040"/>
        </w:tabs>
        <w:ind w:left="5040" w:hanging="360"/>
      </w:pPr>
      <w:rPr>
        <w:rFonts w:cs="Times New Roman"/>
      </w:rPr>
    </w:lvl>
    <w:lvl w:ilvl="7" w:tplc="DAFCB7CC">
      <w:start w:val="1"/>
      <w:numFmt w:val="decimal"/>
      <w:lvlText w:val="%8."/>
      <w:lvlJc w:val="left"/>
      <w:pPr>
        <w:tabs>
          <w:tab w:val="num" w:pos="5760"/>
        </w:tabs>
        <w:ind w:left="5760" w:hanging="360"/>
      </w:pPr>
      <w:rPr>
        <w:rFonts w:cs="Times New Roman"/>
      </w:rPr>
    </w:lvl>
    <w:lvl w:ilvl="8" w:tplc="826CDD90">
      <w:start w:val="1"/>
      <w:numFmt w:val="decimal"/>
      <w:lvlText w:val="%9."/>
      <w:lvlJc w:val="left"/>
      <w:pPr>
        <w:tabs>
          <w:tab w:val="num" w:pos="6480"/>
        </w:tabs>
        <w:ind w:left="6480" w:hanging="360"/>
      </w:pPr>
      <w:rPr>
        <w:rFonts w:cs="Times New Roman"/>
      </w:rPr>
    </w:lvl>
  </w:abstractNum>
  <w:abstractNum w:abstractNumId="9">
    <w:nsid w:val="3C582F6D"/>
    <w:multiLevelType w:val="hybridMultilevel"/>
    <w:tmpl w:val="61324B38"/>
    <w:lvl w:ilvl="0" w:tplc="0409000F">
      <w:start w:val="1"/>
      <w:numFmt w:val="decimal"/>
      <w:lvlText w:val="%1."/>
      <w:lvlJc w:val="left"/>
      <w:pPr>
        <w:tabs>
          <w:tab w:val="num" w:pos="360"/>
        </w:tabs>
        <w:ind w:left="360" w:hanging="360"/>
      </w:pPr>
      <w:rPr>
        <w:rFonts w:cs="Times New Roman"/>
      </w:rPr>
    </w:lvl>
    <w:lvl w:ilvl="1" w:tplc="2B3C05C0">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CC0483D"/>
    <w:multiLevelType w:val="hybridMultilevel"/>
    <w:tmpl w:val="82B4D9C0"/>
    <w:lvl w:ilvl="0" w:tplc="1BE0BBEE">
      <w:start w:val="1"/>
      <w:numFmt w:val="decimal"/>
      <w:pStyle w:val="AnisimoffLeg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5894A62"/>
    <w:multiLevelType w:val="hybridMultilevel"/>
    <w:tmpl w:val="A95CDB42"/>
    <w:lvl w:ilvl="0" w:tplc="AC2A6112">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FE75E9"/>
    <w:multiLevelType w:val="hybridMultilevel"/>
    <w:tmpl w:val="61324B38"/>
    <w:lvl w:ilvl="0" w:tplc="0409000F">
      <w:start w:val="1"/>
      <w:numFmt w:val="decimal"/>
      <w:lvlText w:val="%1."/>
      <w:lvlJc w:val="left"/>
      <w:pPr>
        <w:tabs>
          <w:tab w:val="num" w:pos="360"/>
        </w:tabs>
        <w:ind w:left="360" w:hanging="360"/>
      </w:pPr>
      <w:rPr>
        <w:rFonts w:cs="Times New Roman"/>
      </w:rPr>
    </w:lvl>
    <w:lvl w:ilvl="1" w:tplc="2B3C05C0">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A557656"/>
    <w:multiLevelType w:val="hybridMultilevel"/>
    <w:tmpl w:val="178CD3B0"/>
    <w:lvl w:ilvl="0" w:tplc="0409000F">
      <w:start w:val="1"/>
      <w:numFmt w:val="decimal"/>
      <w:lvlText w:val="%1."/>
      <w:lvlJc w:val="left"/>
      <w:pPr>
        <w:tabs>
          <w:tab w:val="num" w:pos="360"/>
        </w:tabs>
        <w:ind w:left="360" w:hanging="360"/>
      </w:pPr>
      <w:rPr>
        <w:rFonts w:cs="Times New Roman"/>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0F57B01"/>
    <w:multiLevelType w:val="hybridMultilevel"/>
    <w:tmpl w:val="8564DE00"/>
    <w:lvl w:ilvl="0" w:tplc="0409000F">
      <w:start w:val="1"/>
      <w:numFmt w:val="decimal"/>
      <w:lvlText w:val="%1."/>
      <w:lvlJc w:val="left"/>
      <w:pPr>
        <w:tabs>
          <w:tab w:val="num" w:pos="709"/>
        </w:tabs>
        <w:ind w:left="709" w:hanging="360"/>
      </w:pPr>
      <w:rPr>
        <w:rFonts w:cs="Times New Roman"/>
      </w:rPr>
    </w:lvl>
    <w:lvl w:ilvl="1" w:tplc="04090019">
      <w:start w:val="1"/>
      <w:numFmt w:val="lowerLetter"/>
      <w:lvlText w:val="%2."/>
      <w:lvlJc w:val="left"/>
      <w:pPr>
        <w:tabs>
          <w:tab w:val="num" w:pos="1429"/>
        </w:tabs>
        <w:ind w:left="1429" w:hanging="360"/>
      </w:pPr>
      <w:rPr>
        <w:rFonts w:cs="Times New Roman"/>
      </w:rPr>
    </w:lvl>
    <w:lvl w:ilvl="2" w:tplc="0409000F">
      <w:start w:val="1"/>
      <w:numFmt w:val="decimal"/>
      <w:lvlText w:val="%3."/>
      <w:lvlJc w:val="left"/>
      <w:pPr>
        <w:tabs>
          <w:tab w:val="num" w:pos="2329"/>
        </w:tabs>
        <w:ind w:left="2329" w:hanging="360"/>
      </w:pPr>
      <w:rPr>
        <w:rFonts w:cs="Times New Roman"/>
      </w:rPr>
    </w:lvl>
    <w:lvl w:ilvl="3" w:tplc="0409000F">
      <w:start w:val="1"/>
      <w:numFmt w:val="decimal"/>
      <w:lvlText w:val="%4."/>
      <w:lvlJc w:val="left"/>
      <w:pPr>
        <w:tabs>
          <w:tab w:val="num" w:pos="2869"/>
        </w:tabs>
        <w:ind w:left="2869" w:hanging="360"/>
      </w:pPr>
      <w:rPr>
        <w:rFonts w:cs="Times New Roman"/>
      </w:rPr>
    </w:lvl>
    <w:lvl w:ilvl="4" w:tplc="04090019">
      <w:start w:val="1"/>
      <w:numFmt w:val="lowerLetter"/>
      <w:lvlText w:val="%5."/>
      <w:lvlJc w:val="left"/>
      <w:pPr>
        <w:tabs>
          <w:tab w:val="num" w:pos="3589"/>
        </w:tabs>
        <w:ind w:left="3589" w:hanging="360"/>
      </w:pPr>
      <w:rPr>
        <w:rFonts w:cs="Times New Roman"/>
      </w:rPr>
    </w:lvl>
    <w:lvl w:ilvl="5" w:tplc="0409001B">
      <w:start w:val="1"/>
      <w:numFmt w:val="lowerRoman"/>
      <w:lvlText w:val="%6."/>
      <w:lvlJc w:val="right"/>
      <w:pPr>
        <w:tabs>
          <w:tab w:val="num" w:pos="4309"/>
        </w:tabs>
        <w:ind w:left="4309" w:hanging="180"/>
      </w:pPr>
      <w:rPr>
        <w:rFonts w:cs="Times New Roman"/>
      </w:rPr>
    </w:lvl>
    <w:lvl w:ilvl="6" w:tplc="0409000F">
      <w:start w:val="1"/>
      <w:numFmt w:val="decimal"/>
      <w:lvlText w:val="%7."/>
      <w:lvlJc w:val="left"/>
      <w:pPr>
        <w:tabs>
          <w:tab w:val="num" w:pos="5029"/>
        </w:tabs>
        <w:ind w:left="5029" w:hanging="360"/>
      </w:pPr>
      <w:rPr>
        <w:rFonts w:cs="Times New Roman"/>
      </w:rPr>
    </w:lvl>
    <w:lvl w:ilvl="7" w:tplc="04090019">
      <w:start w:val="1"/>
      <w:numFmt w:val="lowerLetter"/>
      <w:lvlText w:val="%8."/>
      <w:lvlJc w:val="left"/>
      <w:pPr>
        <w:tabs>
          <w:tab w:val="num" w:pos="5749"/>
        </w:tabs>
        <w:ind w:left="5749" w:hanging="360"/>
      </w:pPr>
      <w:rPr>
        <w:rFonts w:cs="Times New Roman"/>
      </w:rPr>
    </w:lvl>
    <w:lvl w:ilvl="8" w:tplc="0409001B">
      <w:start w:val="1"/>
      <w:numFmt w:val="lowerRoman"/>
      <w:lvlText w:val="%9."/>
      <w:lvlJc w:val="right"/>
      <w:pPr>
        <w:tabs>
          <w:tab w:val="num" w:pos="6469"/>
        </w:tabs>
        <w:ind w:left="6469" w:hanging="180"/>
      </w:pPr>
      <w:rPr>
        <w:rFonts w:cs="Times New Roman"/>
      </w:rPr>
    </w:lvl>
  </w:abstractNum>
  <w:abstractNum w:abstractNumId="15">
    <w:nsid w:val="5D926AB9"/>
    <w:multiLevelType w:val="hybridMultilevel"/>
    <w:tmpl w:val="32A44894"/>
    <w:lvl w:ilvl="0" w:tplc="A43C33C0">
      <w:start w:val="18"/>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08652DA"/>
    <w:multiLevelType w:val="hybridMultilevel"/>
    <w:tmpl w:val="4A90F756"/>
    <w:lvl w:ilvl="0" w:tplc="1EEED14A">
      <w:start w:val="1"/>
      <w:numFmt w:val="lowerLetter"/>
      <w:lvlText w:val="%1)"/>
      <w:lvlJc w:val="left"/>
      <w:pPr>
        <w:ind w:left="1077" w:hanging="360"/>
      </w:pPr>
      <w:rPr>
        <w:rFonts w:asciiTheme="minorHAnsi" w:hAnsiTheme="minorHAnsi" w:cstheme="minorHAnsi"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7">
    <w:nsid w:val="622616F9"/>
    <w:multiLevelType w:val="hybridMultilevel"/>
    <w:tmpl w:val="BBC4ED2A"/>
    <w:lvl w:ilvl="0" w:tplc="22187C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72D7EF2"/>
    <w:multiLevelType w:val="hybridMultilevel"/>
    <w:tmpl w:val="CB041070"/>
    <w:lvl w:ilvl="0" w:tplc="1BE0BBE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E90F40E">
      <w:start w:val="1"/>
      <w:numFmt w:val="lowerLetter"/>
      <w:lvlText w:val="(%3)"/>
      <w:lvlJc w:val="left"/>
      <w:pPr>
        <w:tabs>
          <w:tab w:val="num" w:pos="2700"/>
        </w:tabs>
        <w:ind w:left="2700" w:hanging="72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8D213F5"/>
    <w:multiLevelType w:val="multilevel"/>
    <w:tmpl w:val="16F29818"/>
    <w:lvl w:ilvl="0">
      <w:start w:val="1"/>
      <w:numFmt w:val="decimal"/>
      <w:lvlText w:val="%1."/>
      <w:lvlJc w:val="left"/>
      <w:pPr>
        <w:tabs>
          <w:tab w:val="num" w:pos="720"/>
        </w:tabs>
        <w:ind w:left="720" w:hanging="360"/>
      </w:pPr>
      <w:rPr>
        <w:b w:val="0"/>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bullet"/>
      <w:lvlText w:val="o"/>
      <w:lvlJc w:val="left"/>
      <w:pPr>
        <w:tabs>
          <w:tab w:val="num" w:pos="2160"/>
        </w:tabs>
        <w:ind w:left="2160" w:hanging="360"/>
      </w:pPr>
      <w:rPr>
        <w:rFonts w:ascii="Courier New" w:hAnsi="Courier New" w:cs="Courier New" w:hint="default"/>
        <w:color w:val="000000"/>
      </w:rPr>
    </w:lvl>
    <w:lvl w:ilvl="3" w:tentative="1">
      <w:start w:val="1"/>
      <w:numFmt w:val="decimal"/>
      <w:lvlText w:val="%4."/>
      <w:lvlJc w:val="left"/>
      <w:pPr>
        <w:tabs>
          <w:tab w:val="num" w:pos="2880"/>
        </w:tabs>
        <w:ind w:left="2880" w:hanging="360"/>
      </w:pPr>
      <w:rPr>
        <w:color w:val="000000"/>
      </w:rPr>
    </w:lvl>
    <w:lvl w:ilvl="4" w:tentative="1">
      <w:start w:val="1"/>
      <w:numFmt w:val="decimal"/>
      <w:lvlText w:val="%5."/>
      <w:lvlJc w:val="left"/>
      <w:pPr>
        <w:tabs>
          <w:tab w:val="num" w:pos="3600"/>
        </w:tabs>
        <w:ind w:left="3600" w:hanging="360"/>
      </w:pPr>
      <w:rPr>
        <w:color w:val="000000"/>
      </w:rPr>
    </w:lvl>
    <w:lvl w:ilvl="5" w:tentative="1">
      <w:start w:val="1"/>
      <w:numFmt w:val="decimal"/>
      <w:lvlText w:val="%6."/>
      <w:lvlJc w:val="left"/>
      <w:pPr>
        <w:tabs>
          <w:tab w:val="num" w:pos="4320"/>
        </w:tabs>
        <w:ind w:left="4320" w:hanging="360"/>
      </w:pPr>
      <w:rPr>
        <w:color w:val="000000"/>
      </w:rPr>
    </w:lvl>
    <w:lvl w:ilvl="6" w:tentative="1">
      <w:start w:val="1"/>
      <w:numFmt w:val="decimal"/>
      <w:lvlText w:val="%7."/>
      <w:lvlJc w:val="left"/>
      <w:pPr>
        <w:tabs>
          <w:tab w:val="num" w:pos="5040"/>
        </w:tabs>
        <w:ind w:left="5040" w:hanging="360"/>
      </w:pPr>
      <w:rPr>
        <w:color w:val="000000"/>
      </w:rPr>
    </w:lvl>
    <w:lvl w:ilvl="7" w:tentative="1">
      <w:start w:val="1"/>
      <w:numFmt w:val="decimal"/>
      <w:lvlText w:val="%8."/>
      <w:lvlJc w:val="left"/>
      <w:pPr>
        <w:tabs>
          <w:tab w:val="num" w:pos="5760"/>
        </w:tabs>
        <w:ind w:left="5760" w:hanging="360"/>
      </w:pPr>
      <w:rPr>
        <w:color w:val="000000"/>
      </w:rPr>
    </w:lvl>
    <w:lvl w:ilvl="8" w:tentative="1">
      <w:start w:val="1"/>
      <w:numFmt w:val="decimal"/>
      <w:lvlText w:val="%9."/>
      <w:lvlJc w:val="left"/>
      <w:pPr>
        <w:tabs>
          <w:tab w:val="num" w:pos="6480"/>
        </w:tabs>
        <w:ind w:left="6480" w:hanging="360"/>
      </w:pPr>
      <w:rPr>
        <w:color w:val="000000"/>
      </w:rPr>
    </w:lvl>
  </w:abstractNum>
  <w:abstractNum w:abstractNumId="20">
    <w:nsid w:val="74634F3B"/>
    <w:multiLevelType w:val="hybridMultilevel"/>
    <w:tmpl w:val="6F3E380E"/>
    <w:lvl w:ilvl="0" w:tplc="AD5665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924C1C"/>
    <w:multiLevelType w:val="hybridMultilevel"/>
    <w:tmpl w:val="1F66DC58"/>
    <w:lvl w:ilvl="0" w:tplc="AC2A611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A9D22D1"/>
    <w:multiLevelType w:val="hybridMultilevel"/>
    <w:tmpl w:val="DE842162"/>
    <w:lvl w:ilvl="0" w:tplc="CB46FB22">
      <w:start w:val="5"/>
      <w:numFmt w:val="decimal"/>
      <w:lvlText w:val="%1."/>
      <w:lvlJc w:val="left"/>
      <w:pPr>
        <w:tabs>
          <w:tab w:val="num" w:pos="348"/>
        </w:tabs>
        <w:ind w:left="348" w:hanging="360"/>
      </w:pPr>
      <w:rPr>
        <w:rFonts w:cs="Times New Roman" w:hint="default"/>
      </w:rPr>
    </w:lvl>
    <w:lvl w:ilvl="1" w:tplc="F6E69148">
      <w:start w:val="1"/>
      <w:numFmt w:val="lowerLetter"/>
      <w:lvlText w:val="%2."/>
      <w:lvlJc w:val="left"/>
      <w:pPr>
        <w:tabs>
          <w:tab w:val="num" w:pos="1068"/>
        </w:tabs>
        <w:ind w:left="1068" w:hanging="360"/>
      </w:pPr>
      <w:rPr>
        <w:rFonts w:ascii="Times New Roman" w:eastAsia="Times New Roman" w:hAnsi="Times New Roman" w:cs="Times New Roman"/>
      </w:rPr>
    </w:lvl>
    <w:lvl w:ilvl="2" w:tplc="0409001B">
      <w:start w:val="1"/>
      <w:numFmt w:val="lowerRoman"/>
      <w:lvlText w:val="%3."/>
      <w:lvlJc w:val="right"/>
      <w:pPr>
        <w:tabs>
          <w:tab w:val="num" w:pos="1788"/>
        </w:tabs>
        <w:ind w:left="1788" w:hanging="180"/>
      </w:pPr>
      <w:rPr>
        <w:rFonts w:cs="Times New Roman"/>
      </w:rPr>
    </w:lvl>
    <w:lvl w:ilvl="3" w:tplc="0409000F">
      <w:start w:val="1"/>
      <w:numFmt w:val="decimal"/>
      <w:lvlText w:val="%4."/>
      <w:lvlJc w:val="left"/>
      <w:pPr>
        <w:tabs>
          <w:tab w:val="num" w:pos="2508"/>
        </w:tabs>
        <w:ind w:left="2508" w:hanging="360"/>
      </w:pPr>
      <w:rPr>
        <w:rFonts w:cs="Times New Roman"/>
      </w:rPr>
    </w:lvl>
    <w:lvl w:ilvl="4" w:tplc="04090019">
      <w:start w:val="1"/>
      <w:numFmt w:val="lowerLetter"/>
      <w:lvlText w:val="%5."/>
      <w:lvlJc w:val="left"/>
      <w:pPr>
        <w:tabs>
          <w:tab w:val="num" w:pos="3228"/>
        </w:tabs>
        <w:ind w:left="3228" w:hanging="360"/>
      </w:pPr>
      <w:rPr>
        <w:rFonts w:cs="Times New Roman"/>
      </w:rPr>
    </w:lvl>
    <w:lvl w:ilvl="5" w:tplc="0409001B">
      <w:start w:val="1"/>
      <w:numFmt w:val="lowerRoman"/>
      <w:lvlText w:val="%6."/>
      <w:lvlJc w:val="right"/>
      <w:pPr>
        <w:tabs>
          <w:tab w:val="num" w:pos="3948"/>
        </w:tabs>
        <w:ind w:left="3948" w:hanging="180"/>
      </w:pPr>
      <w:rPr>
        <w:rFonts w:cs="Times New Roman"/>
      </w:rPr>
    </w:lvl>
    <w:lvl w:ilvl="6" w:tplc="0409000F">
      <w:start w:val="1"/>
      <w:numFmt w:val="decimal"/>
      <w:lvlText w:val="%7."/>
      <w:lvlJc w:val="left"/>
      <w:pPr>
        <w:tabs>
          <w:tab w:val="num" w:pos="4668"/>
        </w:tabs>
        <w:ind w:left="4668" w:hanging="360"/>
      </w:pPr>
      <w:rPr>
        <w:rFonts w:cs="Times New Roman"/>
      </w:rPr>
    </w:lvl>
    <w:lvl w:ilvl="7" w:tplc="04090019">
      <w:start w:val="1"/>
      <w:numFmt w:val="lowerLetter"/>
      <w:lvlText w:val="%8."/>
      <w:lvlJc w:val="left"/>
      <w:pPr>
        <w:tabs>
          <w:tab w:val="num" w:pos="5388"/>
        </w:tabs>
        <w:ind w:left="5388" w:hanging="360"/>
      </w:pPr>
      <w:rPr>
        <w:rFonts w:cs="Times New Roman"/>
      </w:rPr>
    </w:lvl>
    <w:lvl w:ilvl="8" w:tplc="0409001B">
      <w:start w:val="1"/>
      <w:numFmt w:val="lowerRoman"/>
      <w:lvlText w:val="%9."/>
      <w:lvlJc w:val="right"/>
      <w:pPr>
        <w:tabs>
          <w:tab w:val="num" w:pos="6108"/>
        </w:tabs>
        <w:ind w:left="6108" w:hanging="180"/>
      </w:pPr>
      <w:rPr>
        <w:rFonts w:cs="Times New Roman"/>
      </w:rPr>
    </w:lvl>
  </w:abstractNum>
  <w:abstractNum w:abstractNumId="23">
    <w:nsid w:val="7D045435"/>
    <w:multiLevelType w:val="hybridMultilevel"/>
    <w:tmpl w:val="35B01AA4"/>
    <w:lvl w:ilvl="0" w:tplc="7B2EFB6E">
      <w:start w:val="1"/>
      <w:numFmt w:val="upperLetter"/>
      <w:lvlText w:val="%1."/>
      <w:lvlJc w:val="left"/>
      <w:pPr>
        <w:ind w:left="36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num>
  <w:num w:numId="2">
    <w:abstractNumId w:val="10"/>
  </w:num>
  <w:num w:numId="3">
    <w:abstractNumId w:val="14"/>
  </w:num>
  <w:num w:numId="4">
    <w:abstractNumId w:val="6"/>
  </w:num>
  <w:num w:numId="5">
    <w:abstractNumId w:val="22"/>
  </w:num>
  <w:num w:numId="6">
    <w:abstractNumId w:val="18"/>
  </w:num>
  <w:num w:numId="7">
    <w:abstractNumId w:val="8"/>
  </w:num>
  <w:num w:numId="8">
    <w:abstractNumId w:val="5"/>
  </w:num>
  <w:num w:numId="9">
    <w:abstractNumId w:val="4"/>
  </w:num>
  <w:num w:numId="10">
    <w:abstractNumId w:val="21"/>
  </w:num>
  <w:num w:numId="11">
    <w:abstractNumId w:val="11"/>
  </w:num>
  <w:num w:numId="12">
    <w:abstractNumId w:val="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
  </w:num>
  <w:num w:numId="16">
    <w:abstractNumId w:val="0"/>
  </w:num>
  <w:num w:numId="17">
    <w:abstractNumId w:val="3"/>
  </w:num>
  <w:num w:numId="18">
    <w:abstractNumId w:val="16"/>
  </w:num>
  <w:num w:numId="19">
    <w:abstractNumId w:val="20"/>
  </w:num>
  <w:num w:numId="20">
    <w:abstractNumId w:val="7"/>
  </w:num>
  <w:num w:numId="21">
    <w:abstractNumId w:val="19"/>
  </w:num>
  <w:num w:numId="22">
    <w:abstractNumId w:val="17"/>
  </w:num>
  <w:num w:numId="23">
    <w:abstractNumId w:val="1"/>
  </w:num>
  <w:num w:numId="24">
    <w:abstractNumId w:val="13"/>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79"/>
    <w:rsid w:val="0000178C"/>
    <w:rsid w:val="00002D9F"/>
    <w:rsid w:val="00003247"/>
    <w:rsid w:val="0000352C"/>
    <w:rsid w:val="0000653C"/>
    <w:rsid w:val="0001323D"/>
    <w:rsid w:val="000143CF"/>
    <w:rsid w:val="00014FEE"/>
    <w:rsid w:val="000246FE"/>
    <w:rsid w:val="0002523B"/>
    <w:rsid w:val="0002721E"/>
    <w:rsid w:val="0002724F"/>
    <w:rsid w:val="00033DD3"/>
    <w:rsid w:val="0003743E"/>
    <w:rsid w:val="00043320"/>
    <w:rsid w:val="0004458F"/>
    <w:rsid w:val="00046B0F"/>
    <w:rsid w:val="00047B70"/>
    <w:rsid w:val="0005108B"/>
    <w:rsid w:val="00055C78"/>
    <w:rsid w:val="00056A51"/>
    <w:rsid w:val="00062A2D"/>
    <w:rsid w:val="00065BB0"/>
    <w:rsid w:val="00066D44"/>
    <w:rsid w:val="0007239B"/>
    <w:rsid w:val="0007758E"/>
    <w:rsid w:val="0008509F"/>
    <w:rsid w:val="0008709E"/>
    <w:rsid w:val="000950A4"/>
    <w:rsid w:val="00095B61"/>
    <w:rsid w:val="000A1366"/>
    <w:rsid w:val="000A3C48"/>
    <w:rsid w:val="000A523B"/>
    <w:rsid w:val="000A7A9B"/>
    <w:rsid w:val="000B275A"/>
    <w:rsid w:val="000C0E6A"/>
    <w:rsid w:val="000C1204"/>
    <w:rsid w:val="000C578F"/>
    <w:rsid w:val="000C5CFB"/>
    <w:rsid w:val="000C7620"/>
    <w:rsid w:val="000D7855"/>
    <w:rsid w:val="000E0363"/>
    <w:rsid w:val="000E11ED"/>
    <w:rsid w:val="000E1505"/>
    <w:rsid w:val="000E16D3"/>
    <w:rsid w:val="000E2633"/>
    <w:rsid w:val="000E36FE"/>
    <w:rsid w:val="000E6179"/>
    <w:rsid w:val="000E6A54"/>
    <w:rsid w:val="000E79F0"/>
    <w:rsid w:val="000E7F08"/>
    <w:rsid w:val="000F4425"/>
    <w:rsid w:val="00101278"/>
    <w:rsid w:val="0010334E"/>
    <w:rsid w:val="00103ABE"/>
    <w:rsid w:val="00106973"/>
    <w:rsid w:val="00112873"/>
    <w:rsid w:val="0011500E"/>
    <w:rsid w:val="00120DFA"/>
    <w:rsid w:val="001223B9"/>
    <w:rsid w:val="00123283"/>
    <w:rsid w:val="00134BD5"/>
    <w:rsid w:val="0013634F"/>
    <w:rsid w:val="00142E7A"/>
    <w:rsid w:val="0014345B"/>
    <w:rsid w:val="00145300"/>
    <w:rsid w:val="00146602"/>
    <w:rsid w:val="00161F6B"/>
    <w:rsid w:val="00170125"/>
    <w:rsid w:val="001714B9"/>
    <w:rsid w:val="0017193B"/>
    <w:rsid w:val="00173B35"/>
    <w:rsid w:val="00176C2F"/>
    <w:rsid w:val="00180881"/>
    <w:rsid w:val="00180964"/>
    <w:rsid w:val="0018137B"/>
    <w:rsid w:val="00183C91"/>
    <w:rsid w:val="00183F4E"/>
    <w:rsid w:val="001853E1"/>
    <w:rsid w:val="00186071"/>
    <w:rsid w:val="001869C9"/>
    <w:rsid w:val="00190602"/>
    <w:rsid w:val="0019566E"/>
    <w:rsid w:val="001956CB"/>
    <w:rsid w:val="001A35AB"/>
    <w:rsid w:val="001A458A"/>
    <w:rsid w:val="001A5758"/>
    <w:rsid w:val="001A65BA"/>
    <w:rsid w:val="001B15F3"/>
    <w:rsid w:val="001B45AD"/>
    <w:rsid w:val="001C1999"/>
    <w:rsid w:val="001C53FA"/>
    <w:rsid w:val="001D1211"/>
    <w:rsid w:val="001D6BA6"/>
    <w:rsid w:val="001E04DC"/>
    <w:rsid w:val="001E3FE2"/>
    <w:rsid w:val="001E4FC1"/>
    <w:rsid w:val="001E6741"/>
    <w:rsid w:val="001E6A72"/>
    <w:rsid w:val="001E72FB"/>
    <w:rsid w:val="001F26A4"/>
    <w:rsid w:val="001F4F14"/>
    <w:rsid w:val="0020051B"/>
    <w:rsid w:val="002027A1"/>
    <w:rsid w:val="00203A4B"/>
    <w:rsid w:val="00206CD0"/>
    <w:rsid w:val="002119D7"/>
    <w:rsid w:val="00213AEE"/>
    <w:rsid w:val="00224A11"/>
    <w:rsid w:val="002257EB"/>
    <w:rsid w:val="002262C6"/>
    <w:rsid w:val="00234EBD"/>
    <w:rsid w:val="00235517"/>
    <w:rsid w:val="00236D9C"/>
    <w:rsid w:val="002376BA"/>
    <w:rsid w:val="00240B88"/>
    <w:rsid w:val="0024166D"/>
    <w:rsid w:val="00242BC3"/>
    <w:rsid w:val="00245CD4"/>
    <w:rsid w:val="00254D11"/>
    <w:rsid w:val="00255417"/>
    <w:rsid w:val="00255500"/>
    <w:rsid w:val="0025590A"/>
    <w:rsid w:val="00256C94"/>
    <w:rsid w:val="00257047"/>
    <w:rsid w:val="0026008B"/>
    <w:rsid w:val="00260B67"/>
    <w:rsid w:val="00264E3C"/>
    <w:rsid w:val="00267720"/>
    <w:rsid w:val="00274E4E"/>
    <w:rsid w:val="00276946"/>
    <w:rsid w:val="00280A57"/>
    <w:rsid w:val="00281F79"/>
    <w:rsid w:val="00283E7A"/>
    <w:rsid w:val="0028504E"/>
    <w:rsid w:val="0028633A"/>
    <w:rsid w:val="002872DC"/>
    <w:rsid w:val="00296EB1"/>
    <w:rsid w:val="00296F59"/>
    <w:rsid w:val="00297B10"/>
    <w:rsid w:val="002A04CC"/>
    <w:rsid w:val="002A1732"/>
    <w:rsid w:val="002A2046"/>
    <w:rsid w:val="002A2847"/>
    <w:rsid w:val="002A2F18"/>
    <w:rsid w:val="002A7341"/>
    <w:rsid w:val="002C4010"/>
    <w:rsid w:val="002D2520"/>
    <w:rsid w:val="002D27EB"/>
    <w:rsid w:val="002D4740"/>
    <w:rsid w:val="002D4C1C"/>
    <w:rsid w:val="002D55CC"/>
    <w:rsid w:val="002D667C"/>
    <w:rsid w:val="002D795E"/>
    <w:rsid w:val="002E2E20"/>
    <w:rsid w:val="002F3E01"/>
    <w:rsid w:val="002F5221"/>
    <w:rsid w:val="002F549B"/>
    <w:rsid w:val="002F67F0"/>
    <w:rsid w:val="00302E95"/>
    <w:rsid w:val="003067BE"/>
    <w:rsid w:val="00307DD1"/>
    <w:rsid w:val="003129D3"/>
    <w:rsid w:val="00315B5E"/>
    <w:rsid w:val="00317B3E"/>
    <w:rsid w:val="00317B86"/>
    <w:rsid w:val="00320364"/>
    <w:rsid w:val="003210F8"/>
    <w:rsid w:val="003223B3"/>
    <w:rsid w:val="00323C8B"/>
    <w:rsid w:val="0032409E"/>
    <w:rsid w:val="00324A82"/>
    <w:rsid w:val="003263ED"/>
    <w:rsid w:val="00332D41"/>
    <w:rsid w:val="003357BF"/>
    <w:rsid w:val="00336969"/>
    <w:rsid w:val="00340218"/>
    <w:rsid w:val="00340869"/>
    <w:rsid w:val="00347174"/>
    <w:rsid w:val="0035453A"/>
    <w:rsid w:val="003621F0"/>
    <w:rsid w:val="0036680A"/>
    <w:rsid w:val="0036683E"/>
    <w:rsid w:val="00377CBC"/>
    <w:rsid w:val="0039260D"/>
    <w:rsid w:val="003927EF"/>
    <w:rsid w:val="003A655B"/>
    <w:rsid w:val="003B0021"/>
    <w:rsid w:val="003B2DAE"/>
    <w:rsid w:val="003B48D6"/>
    <w:rsid w:val="003B597F"/>
    <w:rsid w:val="003C02BC"/>
    <w:rsid w:val="003C0F79"/>
    <w:rsid w:val="003C722A"/>
    <w:rsid w:val="003D00AB"/>
    <w:rsid w:val="003D24E4"/>
    <w:rsid w:val="003D4B78"/>
    <w:rsid w:val="003D5F19"/>
    <w:rsid w:val="003D6430"/>
    <w:rsid w:val="003D6480"/>
    <w:rsid w:val="003E078D"/>
    <w:rsid w:val="003E5FF8"/>
    <w:rsid w:val="003E63CC"/>
    <w:rsid w:val="003E79A2"/>
    <w:rsid w:val="003F0A7F"/>
    <w:rsid w:val="003F0BF4"/>
    <w:rsid w:val="003F16E1"/>
    <w:rsid w:val="003F1D84"/>
    <w:rsid w:val="003F3B26"/>
    <w:rsid w:val="003F66E9"/>
    <w:rsid w:val="003F6AF4"/>
    <w:rsid w:val="004008AA"/>
    <w:rsid w:val="0040441D"/>
    <w:rsid w:val="004063F8"/>
    <w:rsid w:val="00410C36"/>
    <w:rsid w:val="00411948"/>
    <w:rsid w:val="00411A11"/>
    <w:rsid w:val="00413EDD"/>
    <w:rsid w:val="00422FB6"/>
    <w:rsid w:val="00434A69"/>
    <w:rsid w:val="00435C62"/>
    <w:rsid w:val="00436B9E"/>
    <w:rsid w:val="00436CFE"/>
    <w:rsid w:val="00440017"/>
    <w:rsid w:val="0044382B"/>
    <w:rsid w:val="004458F9"/>
    <w:rsid w:val="00446FA7"/>
    <w:rsid w:val="00452902"/>
    <w:rsid w:val="00461907"/>
    <w:rsid w:val="00462F46"/>
    <w:rsid w:val="004871BD"/>
    <w:rsid w:val="00487CE5"/>
    <w:rsid w:val="004927F3"/>
    <w:rsid w:val="00493171"/>
    <w:rsid w:val="00494CC6"/>
    <w:rsid w:val="00494D39"/>
    <w:rsid w:val="00494FF7"/>
    <w:rsid w:val="00495B62"/>
    <w:rsid w:val="00497302"/>
    <w:rsid w:val="00497A7D"/>
    <w:rsid w:val="004A3752"/>
    <w:rsid w:val="004A5A5E"/>
    <w:rsid w:val="004A6C02"/>
    <w:rsid w:val="004B0FA9"/>
    <w:rsid w:val="004B14A6"/>
    <w:rsid w:val="004B185D"/>
    <w:rsid w:val="004B2949"/>
    <w:rsid w:val="004B44DC"/>
    <w:rsid w:val="004B6A17"/>
    <w:rsid w:val="004C27F9"/>
    <w:rsid w:val="004C4934"/>
    <w:rsid w:val="004C768C"/>
    <w:rsid w:val="004D0BA4"/>
    <w:rsid w:val="004D37DA"/>
    <w:rsid w:val="004D554E"/>
    <w:rsid w:val="004D693B"/>
    <w:rsid w:val="004E0214"/>
    <w:rsid w:val="004E035E"/>
    <w:rsid w:val="004E1D5A"/>
    <w:rsid w:val="004E351B"/>
    <w:rsid w:val="004E55B9"/>
    <w:rsid w:val="004E600B"/>
    <w:rsid w:val="004F0CBC"/>
    <w:rsid w:val="004F6DC8"/>
    <w:rsid w:val="00500643"/>
    <w:rsid w:val="00500AF9"/>
    <w:rsid w:val="005015C3"/>
    <w:rsid w:val="00514333"/>
    <w:rsid w:val="005170BD"/>
    <w:rsid w:val="005173AB"/>
    <w:rsid w:val="00517AAA"/>
    <w:rsid w:val="005218E3"/>
    <w:rsid w:val="005228CC"/>
    <w:rsid w:val="00523733"/>
    <w:rsid w:val="00524A8D"/>
    <w:rsid w:val="005341BF"/>
    <w:rsid w:val="005361CD"/>
    <w:rsid w:val="00536AB3"/>
    <w:rsid w:val="00537005"/>
    <w:rsid w:val="00537C01"/>
    <w:rsid w:val="00542290"/>
    <w:rsid w:val="00542523"/>
    <w:rsid w:val="00543E72"/>
    <w:rsid w:val="0054581B"/>
    <w:rsid w:val="00545FB0"/>
    <w:rsid w:val="00546DFD"/>
    <w:rsid w:val="00550528"/>
    <w:rsid w:val="00553209"/>
    <w:rsid w:val="005548AB"/>
    <w:rsid w:val="00554CEC"/>
    <w:rsid w:val="00566491"/>
    <w:rsid w:val="00566A56"/>
    <w:rsid w:val="00571372"/>
    <w:rsid w:val="00573233"/>
    <w:rsid w:val="00575CC7"/>
    <w:rsid w:val="00581BAE"/>
    <w:rsid w:val="005836EC"/>
    <w:rsid w:val="00586957"/>
    <w:rsid w:val="00586C71"/>
    <w:rsid w:val="00591952"/>
    <w:rsid w:val="005A5B6E"/>
    <w:rsid w:val="005A640A"/>
    <w:rsid w:val="005A7F15"/>
    <w:rsid w:val="005B07F3"/>
    <w:rsid w:val="005B0A19"/>
    <w:rsid w:val="005B0BF9"/>
    <w:rsid w:val="005B1C46"/>
    <w:rsid w:val="005B300B"/>
    <w:rsid w:val="005B34AF"/>
    <w:rsid w:val="005B59EB"/>
    <w:rsid w:val="005B6FB6"/>
    <w:rsid w:val="005B7D2E"/>
    <w:rsid w:val="005C0E04"/>
    <w:rsid w:val="005D0DB1"/>
    <w:rsid w:val="005D321D"/>
    <w:rsid w:val="005D413A"/>
    <w:rsid w:val="005E0D5F"/>
    <w:rsid w:val="005E292E"/>
    <w:rsid w:val="005E29CA"/>
    <w:rsid w:val="005E3893"/>
    <w:rsid w:val="005F02B6"/>
    <w:rsid w:val="005F129E"/>
    <w:rsid w:val="005F3154"/>
    <w:rsid w:val="005F3C69"/>
    <w:rsid w:val="005F7FCC"/>
    <w:rsid w:val="00601F3B"/>
    <w:rsid w:val="00603235"/>
    <w:rsid w:val="006043C3"/>
    <w:rsid w:val="00607A4F"/>
    <w:rsid w:val="006110AA"/>
    <w:rsid w:val="00615BAB"/>
    <w:rsid w:val="006172B0"/>
    <w:rsid w:val="00625435"/>
    <w:rsid w:val="00625FA3"/>
    <w:rsid w:val="00627F0A"/>
    <w:rsid w:val="00632117"/>
    <w:rsid w:val="00642E3F"/>
    <w:rsid w:val="00642EBB"/>
    <w:rsid w:val="00645F80"/>
    <w:rsid w:val="00647ADC"/>
    <w:rsid w:val="00651A4A"/>
    <w:rsid w:val="00655283"/>
    <w:rsid w:val="006557C9"/>
    <w:rsid w:val="00662A8F"/>
    <w:rsid w:val="006639A5"/>
    <w:rsid w:val="00665875"/>
    <w:rsid w:val="006665BD"/>
    <w:rsid w:val="00666991"/>
    <w:rsid w:val="00674215"/>
    <w:rsid w:val="0067598F"/>
    <w:rsid w:val="0067613C"/>
    <w:rsid w:val="00681040"/>
    <w:rsid w:val="0068272D"/>
    <w:rsid w:val="00683759"/>
    <w:rsid w:val="0068694B"/>
    <w:rsid w:val="00691243"/>
    <w:rsid w:val="006919A3"/>
    <w:rsid w:val="00691EAB"/>
    <w:rsid w:val="0069630F"/>
    <w:rsid w:val="006A1D27"/>
    <w:rsid w:val="006A25C5"/>
    <w:rsid w:val="006A4380"/>
    <w:rsid w:val="006A68F3"/>
    <w:rsid w:val="006B16D2"/>
    <w:rsid w:val="006B1993"/>
    <w:rsid w:val="006D4FE4"/>
    <w:rsid w:val="006E7304"/>
    <w:rsid w:val="006F0328"/>
    <w:rsid w:val="006F0518"/>
    <w:rsid w:val="006F2178"/>
    <w:rsid w:val="007060A0"/>
    <w:rsid w:val="00711D38"/>
    <w:rsid w:val="00714A80"/>
    <w:rsid w:val="00721CFC"/>
    <w:rsid w:val="007265FE"/>
    <w:rsid w:val="00726D63"/>
    <w:rsid w:val="00733FBF"/>
    <w:rsid w:val="00742D68"/>
    <w:rsid w:val="00743B53"/>
    <w:rsid w:val="007457AC"/>
    <w:rsid w:val="00745F18"/>
    <w:rsid w:val="0074621C"/>
    <w:rsid w:val="007524C2"/>
    <w:rsid w:val="00752562"/>
    <w:rsid w:val="00761580"/>
    <w:rsid w:val="00761A13"/>
    <w:rsid w:val="007637AB"/>
    <w:rsid w:val="00764B88"/>
    <w:rsid w:val="00766004"/>
    <w:rsid w:val="00767555"/>
    <w:rsid w:val="00772FAB"/>
    <w:rsid w:val="00773873"/>
    <w:rsid w:val="00775176"/>
    <w:rsid w:val="007811B3"/>
    <w:rsid w:val="007812BB"/>
    <w:rsid w:val="0078181D"/>
    <w:rsid w:val="007820F6"/>
    <w:rsid w:val="00782DA8"/>
    <w:rsid w:val="0079342A"/>
    <w:rsid w:val="007A00D6"/>
    <w:rsid w:val="007A4C30"/>
    <w:rsid w:val="007B15A0"/>
    <w:rsid w:val="007B3C32"/>
    <w:rsid w:val="007B4BD2"/>
    <w:rsid w:val="007B623B"/>
    <w:rsid w:val="007B688B"/>
    <w:rsid w:val="007C2F44"/>
    <w:rsid w:val="007C4805"/>
    <w:rsid w:val="007C4B01"/>
    <w:rsid w:val="007D0728"/>
    <w:rsid w:val="007D4136"/>
    <w:rsid w:val="007D59A4"/>
    <w:rsid w:val="007D6F72"/>
    <w:rsid w:val="007E06BD"/>
    <w:rsid w:val="007E1973"/>
    <w:rsid w:val="007E2366"/>
    <w:rsid w:val="007E2613"/>
    <w:rsid w:val="007E35E5"/>
    <w:rsid w:val="007E4369"/>
    <w:rsid w:val="007E5066"/>
    <w:rsid w:val="007E6499"/>
    <w:rsid w:val="007E65C2"/>
    <w:rsid w:val="007E6DF1"/>
    <w:rsid w:val="007F0127"/>
    <w:rsid w:val="007F1AA5"/>
    <w:rsid w:val="007F3A06"/>
    <w:rsid w:val="007F3B76"/>
    <w:rsid w:val="007F520F"/>
    <w:rsid w:val="008038F9"/>
    <w:rsid w:val="00805740"/>
    <w:rsid w:val="00820AC8"/>
    <w:rsid w:val="008226FC"/>
    <w:rsid w:val="00827D13"/>
    <w:rsid w:val="00827DBB"/>
    <w:rsid w:val="0083028E"/>
    <w:rsid w:val="00832974"/>
    <w:rsid w:val="008333D8"/>
    <w:rsid w:val="00833F4B"/>
    <w:rsid w:val="00840790"/>
    <w:rsid w:val="00840DB1"/>
    <w:rsid w:val="0084167D"/>
    <w:rsid w:val="00841DC4"/>
    <w:rsid w:val="008423D7"/>
    <w:rsid w:val="00850DB5"/>
    <w:rsid w:val="00852C07"/>
    <w:rsid w:val="00853955"/>
    <w:rsid w:val="00856BEE"/>
    <w:rsid w:val="00857C97"/>
    <w:rsid w:val="008607EF"/>
    <w:rsid w:val="00860DCC"/>
    <w:rsid w:val="0086224C"/>
    <w:rsid w:val="008640C9"/>
    <w:rsid w:val="008650FC"/>
    <w:rsid w:val="00865611"/>
    <w:rsid w:val="008679AA"/>
    <w:rsid w:val="00870205"/>
    <w:rsid w:val="00872596"/>
    <w:rsid w:val="00877EEA"/>
    <w:rsid w:val="00881DD4"/>
    <w:rsid w:val="00881FF2"/>
    <w:rsid w:val="00882667"/>
    <w:rsid w:val="008915DF"/>
    <w:rsid w:val="008A16A7"/>
    <w:rsid w:val="008A1E36"/>
    <w:rsid w:val="008A2860"/>
    <w:rsid w:val="008A5F54"/>
    <w:rsid w:val="008B4567"/>
    <w:rsid w:val="008B5A2B"/>
    <w:rsid w:val="008C4551"/>
    <w:rsid w:val="008D27AD"/>
    <w:rsid w:val="008D4C1E"/>
    <w:rsid w:val="008E44A5"/>
    <w:rsid w:val="008E4A0E"/>
    <w:rsid w:val="008E62FE"/>
    <w:rsid w:val="008E7938"/>
    <w:rsid w:val="008F1400"/>
    <w:rsid w:val="008F1B22"/>
    <w:rsid w:val="0090021B"/>
    <w:rsid w:val="0090060E"/>
    <w:rsid w:val="00903EF6"/>
    <w:rsid w:val="00904B44"/>
    <w:rsid w:val="00904EA3"/>
    <w:rsid w:val="0091378A"/>
    <w:rsid w:val="00916F65"/>
    <w:rsid w:val="0091745C"/>
    <w:rsid w:val="00922AD6"/>
    <w:rsid w:val="0092604C"/>
    <w:rsid w:val="009302E7"/>
    <w:rsid w:val="0093067B"/>
    <w:rsid w:val="009343FF"/>
    <w:rsid w:val="0093584F"/>
    <w:rsid w:val="009402B2"/>
    <w:rsid w:val="00941A7E"/>
    <w:rsid w:val="0094213A"/>
    <w:rsid w:val="00942C23"/>
    <w:rsid w:val="00946C02"/>
    <w:rsid w:val="0095091E"/>
    <w:rsid w:val="009620A4"/>
    <w:rsid w:val="009624C2"/>
    <w:rsid w:val="0096384B"/>
    <w:rsid w:val="00964EB3"/>
    <w:rsid w:val="00971F54"/>
    <w:rsid w:val="009737CA"/>
    <w:rsid w:val="009742DE"/>
    <w:rsid w:val="0097538C"/>
    <w:rsid w:val="0098268D"/>
    <w:rsid w:val="009870CD"/>
    <w:rsid w:val="00991C08"/>
    <w:rsid w:val="00992A61"/>
    <w:rsid w:val="00993D5E"/>
    <w:rsid w:val="00996D14"/>
    <w:rsid w:val="00997329"/>
    <w:rsid w:val="009975C1"/>
    <w:rsid w:val="00997DA5"/>
    <w:rsid w:val="009A2AA1"/>
    <w:rsid w:val="009A2B0F"/>
    <w:rsid w:val="009A2C5D"/>
    <w:rsid w:val="009B0496"/>
    <w:rsid w:val="009B1F25"/>
    <w:rsid w:val="009B502F"/>
    <w:rsid w:val="009B6BCC"/>
    <w:rsid w:val="009B7A9A"/>
    <w:rsid w:val="009C0087"/>
    <w:rsid w:val="009C158B"/>
    <w:rsid w:val="009D1D14"/>
    <w:rsid w:val="009D49BF"/>
    <w:rsid w:val="009D61B5"/>
    <w:rsid w:val="009E0CAA"/>
    <w:rsid w:val="009E3389"/>
    <w:rsid w:val="009F02E1"/>
    <w:rsid w:val="009F04D1"/>
    <w:rsid w:val="009F5384"/>
    <w:rsid w:val="009F76EF"/>
    <w:rsid w:val="00A04A93"/>
    <w:rsid w:val="00A04C4B"/>
    <w:rsid w:val="00A04E08"/>
    <w:rsid w:val="00A0597B"/>
    <w:rsid w:val="00A07E18"/>
    <w:rsid w:val="00A12F01"/>
    <w:rsid w:val="00A14846"/>
    <w:rsid w:val="00A14A81"/>
    <w:rsid w:val="00A155C9"/>
    <w:rsid w:val="00A20B27"/>
    <w:rsid w:val="00A214AE"/>
    <w:rsid w:val="00A21BD9"/>
    <w:rsid w:val="00A249A6"/>
    <w:rsid w:val="00A25E6D"/>
    <w:rsid w:val="00A277FE"/>
    <w:rsid w:val="00A36586"/>
    <w:rsid w:val="00A3698C"/>
    <w:rsid w:val="00A4061C"/>
    <w:rsid w:val="00A423AC"/>
    <w:rsid w:val="00A434CC"/>
    <w:rsid w:val="00A53993"/>
    <w:rsid w:val="00A557C9"/>
    <w:rsid w:val="00A628AE"/>
    <w:rsid w:val="00A646CD"/>
    <w:rsid w:val="00A80F28"/>
    <w:rsid w:val="00A8115B"/>
    <w:rsid w:val="00A83771"/>
    <w:rsid w:val="00A83A61"/>
    <w:rsid w:val="00A929C9"/>
    <w:rsid w:val="00A92D73"/>
    <w:rsid w:val="00AA3D69"/>
    <w:rsid w:val="00AA4E1B"/>
    <w:rsid w:val="00AB388B"/>
    <w:rsid w:val="00AB3A7A"/>
    <w:rsid w:val="00AB3C78"/>
    <w:rsid w:val="00AB5CB7"/>
    <w:rsid w:val="00AC08E7"/>
    <w:rsid w:val="00AC0DEB"/>
    <w:rsid w:val="00AC2DFA"/>
    <w:rsid w:val="00AC3095"/>
    <w:rsid w:val="00AD0F6B"/>
    <w:rsid w:val="00AD1DBD"/>
    <w:rsid w:val="00AD2349"/>
    <w:rsid w:val="00AD3FCF"/>
    <w:rsid w:val="00AD62DF"/>
    <w:rsid w:val="00AE01CB"/>
    <w:rsid w:val="00AE146A"/>
    <w:rsid w:val="00AE1747"/>
    <w:rsid w:val="00AE2610"/>
    <w:rsid w:val="00AE3865"/>
    <w:rsid w:val="00AE7273"/>
    <w:rsid w:val="00AF1386"/>
    <w:rsid w:val="00AF4D64"/>
    <w:rsid w:val="00AF6BE4"/>
    <w:rsid w:val="00B006F5"/>
    <w:rsid w:val="00B00F2E"/>
    <w:rsid w:val="00B01B83"/>
    <w:rsid w:val="00B0403F"/>
    <w:rsid w:val="00B042C9"/>
    <w:rsid w:val="00B06135"/>
    <w:rsid w:val="00B10D10"/>
    <w:rsid w:val="00B1184A"/>
    <w:rsid w:val="00B11BDC"/>
    <w:rsid w:val="00B12413"/>
    <w:rsid w:val="00B13FB2"/>
    <w:rsid w:val="00B17DE6"/>
    <w:rsid w:val="00B26607"/>
    <w:rsid w:val="00B30710"/>
    <w:rsid w:val="00B32CC2"/>
    <w:rsid w:val="00B3371B"/>
    <w:rsid w:val="00B36441"/>
    <w:rsid w:val="00B40AAB"/>
    <w:rsid w:val="00B4341B"/>
    <w:rsid w:val="00B47F37"/>
    <w:rsid w:val="00B507EA"/>
    <w:rsid w:val="00B50D8B"/>
    <w:rsid w:val="00B605BB"/>
    <w:rsid w:val="00B67EF2"/>
    <w:rsid w:val="00B726B9"/>
    <w:rsid w:val="00B80544"/>
    <w:rsid w:val="00B8064E"/>
    <w:rsid w:val="00B810B9"/>
    <w:rsid w:val="00B86472"/>
    <w:rsid w:val="00B9036B"/>
    <w:rsid w:val="00B90CDF"/>
    <w:rsid w:val="00B93CD7"/>
    <w:rsid w:val="00B950AF"/>
    <w:rsid w:val="00BA17C9"/>
    <w:rsid w:val="00BA3798"/>
    <w:rsid w:val="00BA55E1"/>
    <w:rsid w:val="00BA6157"/>
    <w:rsid w:val="00BB2118"/>
    <w:rsid w:val="00BB6AB6"/>
    <w:rsid w:val="00BC038D"/>
    <w:rsid w:val="00BC0EEC"/>
    <w:rsid w:val="00BC5DA2"/>
    <w:rsid w:val="00BD0E29"/>
    <w:rsid w:val="00BD1A67"/>
    <w:rsid w:val="00BD28A7"/>
    <w:rsid w:val="00BD6FAB"/>
    <w:rsid w:val="00BD7236"/>
    <w:rsid w:val="00BD7C6F"/>
    <w:rsid w:val="00BE0C1D"/>
    <w:rsid w:val="00BE1224"/>
    <w:rsid w:val="00BE3B93"/>
    <w:rsid w:val="00BE76B5"/>
    <w:rsid w:val="00BF06BF"/>
    <w:rsid w:val="00BF09C5"/>
    <w:rsid w:val="00BF2E3B"/>
    <w:rsid w:val="00BF30EB"/>
    <w:rsid w:val="00BF544D"/>
    <w:rsid w:val="00BF6343"/>
    <w:rsid w:val="00C0002D"/>
    <w:rsid w:val="00C0304E"/>
    <w:rsid w:val="00C0437D"/>
    <w:rsid w:val="00C044F3"/>
    <w:rsid w:val="00C05878"/>
    <w:rsid w:val="00C1038B"/>
    <w:rsid w:val="00C109F1"/>
    <w:rsid w:val="00C13B65"/>
    <w:rsid w:val="00C15889"/>
    <w:rsid w:val="00C15E91"/>
    <w:rsid w:val="00C15FF4"/>
    <w:rsid w:val="00C17823"/>
    <w:rsid w:val="00C22A39"/>
    <w:rsid w:val="00C234DD"/>
    <w:rsid w:val="00C23F40"/>
    <w:rsid w:val="00C24E9B"/>
    <w:rsid w:val="00C24F88"/>
    <w:rsid w:val="00C26C15"/>
    <w:rsid w:val="00C26D73"/>
    <w:rsid w:val="00C36986"/>
    <w:rsid w:val="00C41189"/>
    <w:rsid w:val="00C4155D"/>
    <w:rsid w:val="00C4315C"/>
    <w:rsid w:val="00C43885"/>
    <w:rsid w:val="00C43C5F"/>
    <w:rsid w:val="00C445ED"/>
    <w:rsid w:val="00C4768A"/>
    <w:rsid w:val="00C54036"/>
    <w:rsid w:val="00C6461B"/>
    <w:rsid w:val="00C72CAE"/>
    <w:rsid w:val="00C76A3B"/>
    <w:rsid w:val="00C841C1"/>
    <w:rsid w:val="00C84767"/>
    <w:rsid w:val="00C84D07"/>
    <w:rsid w:val="00C84FEB"/>
    <w:rsid w:val="00C86932"/>
    <w:rsid w:val="00C90083"/>
    <w:rsid w:val="00C9530C"/>
    <w:rsid w:val="00CA2C38"/>
    <w:rsid w:val="00CA7C97"/>
    <w:rsid w:val="00CB2104"/>
    <w:rsid w:val="00CC5009"/>
    <w:rsid w:val="00CD567B"/>
    <w:rsid w:val="00CD5CBD"/>
    <w:rsid w:val="00CE6F30"/>
    <w:rsid w:val="00CE7B65"/>
    <w:rsid w:val="00CF1354"/>
    <w:rsid w:val="00CF28E1"/>
    <w:rsid w:val="00CF28F2"/>
    <w:rsid w:val="00D040BE"/>
    <w:rsid w:val="00D046B7"/>
    <w:rsid w:val="00D0674C"/>
    <w:rsid w:val="00D069BA"/>
    <w:rsid w:val="00D10B2F"/>
    <w:rsid w:val="00D13783"/>
    <w:rsid w:val="00D15032"/>
    <w:rsid w:val="00D154CC"/>
    <w:rsid w:val="00D15679"/>
    <w:rsid w:val="00D177DC"/>
    <w:rsid w:val="00D22764"/>
    <w:rsid w:val="00D22AE9"/>
    <w:rsid w:val="00D3035E"/>
    <w:rsid w:val="00D32FB9"/>
    <w:rsid w:val="00D341FA"/>
    <w:rsid w:val="00D34D4C"/>
    <w:rsid w:val="00D37AB3"/>
    <w:rsid w:val="00D426F8"/>
    <w:rsid w:val="00D44162"/>
    <w:rsid w:val="00D46D36"/>
    <w:rsid w:val="00D47508"/>
    <w:rsid w:val="00D513EC"/>
    <w:rsid w:val="00D636E5"/>
    <w:rsid w:val="00D63DC7"/>
    <w:rsid w:val="00D646B7"/>
    <w:rsid w:val="00D650A2"/>
    <w:rsid w:val="00D652CC"/>
    <w:rsid w:val="00D66403"/>
    <w:rsid w:val="00D66579"/>
    <w:rsid w:val="00D70579"/>
    <w:rsid w:val="00D707D0"/>
    <w:rsid w:val="00D70979"/>
    <w:rsid w:val="00D72855"/>
    <w:rsid w:val="00D736BE"/>
    <w:rsid w:val="00D741C4"/>
    <w:rsid w:val="00D77103"/>
    <w:rsid w:val="00D860BC"/>
    <w:rsid w:val="00D914FB"/>
    <w:rsid w:val="00D94995"/>
    <w:rsid w:val="00DA0C98"/>
    <w:rsid w:val="00DA2262"/>
    <w:rsid w:val="00DA2998"/>
    <w:rsid w:val="00DA3D4D"/>
    <w:rsid w:val="00DB6CFF"/>
    <w:rsid w:val="00DB78D0"/>
    <w:rsid w:val="00DC0479"/>
    <w:rsid w:val="00DC6B11"/>
    <w:rsid w:val="00DC7BF2"/>
    <w:rsid w:val="00DD15D3"/>
    <w:rsid w:val="00DD7246"/>
    <w:rsid w:val="00DE045A"/>
    <w:rsid w:val="00DE0C3C"/>
    <w:rsid w:val="00DE20DE"/>
    <w:rsid w:val="00DE3457"/>
    <w:rsid w:val="00DF1FFC"/>
    <w:rsid w:val="00DF2A2D"/>
    <w:rsid w:val="00DF45FC"/>
    <w:rsid w:val="00DF788A"/>
    <w:rsid w:val="00DF792B"/>
    <w:rsid w:val="00E0097F"/>
    <w:rsid w:val="00E0308A"/>
    <w:rsid w:val="00E1063B"/>
    <w:rsid w:val="00E11FAA"/>
    <w:rsid w:val="00E129AC"/>
    <w:rsid w:val="00E1393B"/>
    <w:rsid w:val="00E1660C"/>
    <w:rsid w:val="00E2135F"/>
    <w:rsid w:val="00E23E03"/>
    <w:rsid w:val="00E25529"/>
    <w:rsid w:val="00E30566"/>
    <w:rsid w:val="00E346F1"/>
    <w:rsid w:val="00E36173"/>
    <w:rsid w:val="00E450D8"/>
    <w:rsid w:val="00E45A19"/>
    <w:rsid w:val="00E51BB9"/>
    <w:rsid w:val="00E53A99"/>
    <w:rsid w:val="00E557C2"/>
    <w:rsid w:val="00E56306"/>
    <w:rsid w:val="00E565DD"/>
    <w:rsid w:val="00E61CFE"/>
    <w:rsid w:val="00E64C54"/>
    <w:rsid w:val="00E6582E"/>
    <w:rsid w:val="00E703B3"/>
    <w:rsid w:val="00E7623C"/>
    <w:rsid w:val="00E8465F"/>
    <w:rsid w:val="00E87B3C"/>
    <w:rsid w:val="00E93D6B"/>
    <w:rsid w:val="00E95CCF"/>
    <w:rsid w:val="00E977AB"/>
    <w:rsid w:val="00EA6FC4"/>
    <w:rsid w:val="00EB230D"/>
    <w:rsid w:val="00EB39C5"/>
    <w:rsid w:val="00EB6F85"/>
    <w:rsid w:val="00ED2D71"/>
    <w:rsid w:val="00ED3099"/>
    <w:rsid w:val="00EE0821"/>
    <w:rsid w:val="00EE5133"/>
    <w:rsid w:val="00EF2843"/>
    <w:rsid w:val="00EF5BF6"/>
    <w:rsid w:val="00EF65E5"/>
    <w:rsid w:val="00EF6C69"/>
    <w:rsid w:val="00F008C6"/>
    <w:rsid w:val="00F00982"/>
    <w:rsid w:val="00F0136E"/>
    <w:rsid w:val="00F0656B"/>
    <w:rsid w:val="00F1274D"/>
    <w:rsid w:val="00F166F4"/>
    <w:rsid w:val="00F1795C"/>
    <w:rsid w:val="00F30F72"/>
    <w:rsid w:val="00F313BF"/>
    <w:rsid w:val="00F42930"/>
    <w:rsid w:val="00F51C5C"/>
    <w:rsid w:val="00F5223F"/>
    <w:rsid w:val="00F5443D"/>
    <w:rsid w:val="00F57270"/>
    <w:rsid w:val="00F7141E"/>
    <w:rsid w:val="00F71701"/>
    <w:rsid w:val="00F71806"/>
    <w:rsid w:val="00F731C2"/>
    <w:rsid w:val="00F75124"/>
    <w:rsid w:val="00F76412"/>
    <w:rsid w:val="00F76F1D"/>
    <w:rsid w:val="00F76FAA"/>
    <w:rsid w:val="00F77982"/>
    <w:rsid w:val="00F84678"/>
    <w:rsid w:val="00F867AC"/>
    <w:rsid w:val="00F913AA"/>
    <w:rsid w:val="00F91A60"/>
    <w:rsid w:val="00F9206C"/>
    <w:rsid w:val="00F94685"/>
    <w:rsid w:val="00F9568A"/>
    <w:rsid w:val="00F96288"/>
    <w:rsid w:val="00FA6A6D"/>
    <w:rsid w:val="00FB02E4"/>
    <w:rsid w:val="00FB1052"/>
    <w:rsid w:val="00FB38C3"/>
    <w:rsid w:val="00FB4824"/>
    <w:rsid w:val="00FB4B60"/>
    <w:rsid w:val="00FB5615"/>
    <w:rsid w:val="00FB6C04"/>
    <w:rsid w:val="00FB7DA7"/>
    <w:rsid w:val="00FC2E5D"/>
    <w:rsid w:val="00FC51A1"/>
    <w:rsid w:val="00FC6748"/>
    <w:rsid w:val="00FC78D5"/>
    <w:rsid w:val="00FC7BD0"/>
    <w:rsid w:val="00FE533D"/>
    <w:rsid w:val="00FF0A01"/>
    <w:rsid w:val="00FF181F"/>
    <w:rsid w:val="00FF4B56"/>
    <w:rsid w:val="00FF7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79"/>
    <w:rPr>
      <w:rFonts w:ascii="Arial" w:hAnsi="Arial"/>
      <w:sz w:val="24"/>
      <w:szCs w:val="24"/>
      <w:lang w:eastAsia="en-US"/>
    </w:rPr>
  </w:style>
  <w:style w:type="paragraph" w:styleId="Heading1">
    <w:name w:val="heading 1"/>
    <w:basedOn w:val="Normal"/>
    <w:next w:val="Normal"/>
    <w:qFormat/>
    <w:rsid w:val="003C0F79"/>
    <w:pPr>
      <w:keepNext/>
      <w:jc w:val="both"/>
      <w:outlineLvl w:val="0"/>
    </w:pPr>
    <w:rPr>
      <w:rFonts w:cs="Arial"/>
      <w:b/>
      <w:bCs/>
      <w:color w:val="FF0000"/>
      <w:u w:val="single"/>
    </w:rPr>
  </w:style>
  <w:style w:type="paragraph" w:styleId="Heading2">
    <w:name w:val="heading 2"/>
    <w:basedOn w:val="Normal"/>
    <w:next w:val="Normal"/>
    <w:qFormat/>
    <w:rsid w:val="003C0F79"/>
    <w:pPr>
      <w:keepNext/>
      <w:jc w:val="both"/>
      <w:outlineLvl w:val="1"/>
    </w:pPr>
    <w:rPr>
      <w:rFonts w:cs="Arial"/>
      <w:color w:val="FF0000"/>
      <w:u w:val="single"/>
    </w:rPr>
  </w:style>
  <w:style w:type="paragraph" w:styleId="Heading3">
    <w:name w:val="heading 3"/>
    <w:basedOn w:val="Normal"/>
    <w:next w:val="Normal"/>
    <w:qFormat/>
    <w:rsid w:val="003C0F79"/>
    <w:pPr>
      <w:keepNext/>
      <w:jc w:val="both"/>
      <w:outlineLvl w:val="2"/>
    </w:pPr>
    <w:rPr>
      <w:rFonts w:cs="Arial"/>
      <w:b/>
      <w:bCs/>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simoffLegal">
    <w:name w:val="Anisimoff Legal"/>
    <w:basedOn w:val="Normal"/>
    <w:rsid w:val="003C0F79"/>
    <w:pPr>
      <w:numPr>
        <w:numId w:val="2"/>
      </w:numPr>
      <w:tabs>
        <w:tab w:val="left" w:pos="0"/>
      </w:tabs>
    </w:pPr>
    <w:rPr>
      <w:rFonts w:cs="Arial"/>
    </w:rPr>
  </w:style>
  <w:style w:type="paragraph" w:styleId="Header">
    <w:name w:val="header"/>
    <w:basedOn w:val="Normal"/>
    <w:link w:val="HeaderChar"/>
    <w:rsid w:val="003C0F79"/>
    <w:pPr>
      <w:tabs>
        <w:tab w:val="center" w:pos="4153"/>
        <w:tab w:val="right" w:pos="8306"/>
      </w:tabs>
      <w:jc w:val="both"/>
    </w:pPr>
  </w:style>
  <w:style w:type="paragraph" w:styleId="BalloonText">
    <w:name w:val="Balloon Text"/>
    <w:basedOn w:val="Normal"/>
    <w:semiHidden/>
    <w:rsid w:val="003C0F79"/>
    <w:rPr>
      <w:rFonts w:ascii="Tahoma" w:hAnsi="Tahoma" w:cs="Tahoma"/>
      <w:sz w:val="16"/>
      <w:szCs w:val="16"/>
    </w:rPr>
  </w:style>
  <w:style w:type="character" w:styleId="Hyperlink">
    <w:name w:val="Hyperlink"/>
    <w:basedOn w:val="DefaultParagraphFont"/>
    <w:rsid w:val="00E1660C"/>
    <w:rPr>
      <w:rFonts w:cs="Times New Roman"/>
      <w:color w:val="0000FF"/>
      <w:u w:val="single"/>
    </w:rPr>
  </w:style>
  <w:style w:type="paragraph" w:styleId="DocumentMap">
    <w:name w:val="Document Map"/>
    <w:basedOn w:val="Normal"/>
    <w:semiHidden/>
    <w:rsid w:val="00323C8B"/>
    <w:pPr>
      <w:shd w:val="clear" w:color="auto" w:fill="000080"/>
    </w:pPr>
    <w:rPr>
      <w:rFonts w:ascii="Tahoma" w:hAnsi="Tahoma" w:cs="Tahoma"/>
      <w:sz w:val="20"/>
      <w:szCs w:val="20"/>
    </w:rPr>
  </w:style>
  <w:style w:type="character" w:styleId="CommentReference">
    <w:name w:val="annotation reference"/>
    <w:basedOn w:val="DefaultParagraphFont"/>
    <w:semiHidden/>
    <w:rsid w:val="00C234DD"/>
    <w:rPr>
      <w:rFonts w:cs="Times New Roman"/>
      <w:sz w:val="16"/>
      <w:szCs w:val="16"/>
    </w:rPr>
  </w:style>
  <w:style w:type="paragraph" w:styleId="CommentText">
    <w:name w:val="annotation text"/>
    <w:basedOn w:val="Normal"/>
    <w:link w:val="CommentTextChar"/>
    <w:semiHidden/>
    <w:rsid w:val="00C234DD"/>
    <w:rPr>
      <w:sz w:val="20"/>
      <w:szCs w:val="20"/>
    </w:rPr>
  </w:style>
  <w:style w:type="paragraph" w:styleId="CommentSubject">
    <w:name w:val="annotation subject"/>
    <w:basedOn w:val="CommentText"/>
    <w:next w:val="CommentText"/>
    <w:semiHidden/>
    <w:rsid w:val="00C234DD"/>
    <w:rPr>
      <w:b/>
      <w:bCs/>
    </w:rPr>
  </w:style>
  <w:style w:type="paragraph" w:styleId="ListParagraph">
    <w:name w:val="List Paragraph"/>
    <w:basedOn w:val="Normal"/>
    <w:uiPriority w:val="34"/>
    <w:qFormat/>
    <w:rsid w:val="00B3371B"/>
    <w:pPr>
      <w:ind w:left="720"/>
    </w:pPr>
  </w:style>
  <w:style w:type="table" w:styleId="TableGrid">
    <w:name w:val="Table Grid"/>
    <w:basedOn w:val="TableNormal"/>
    <w:rsid w:val="00AD62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92604C"/>
    <w:rPr>
      <w:rFonts w:ascii="Arial" w:hAnsi="Arial" w:cs="Times New Roman"/>
      <w:sz w:val="24"/>
      <w:szCs w:val="24"/>
      <w:lang w:val="en-AU" w:eastAsia="en-US" w:bidi="ar-SA"/>
    </w:rPr>
  </w:style>
  <w:style w:type="paragraph" w:styleId="Footer">
    <w:name w:val="footer"/>
    <w:basedOn w:val="Normal"/>
    <w:rsid w:val="008D27AD"/>
    <w:pPr>
      <w:tabs>
        <w:tab w:val="center" w:pos="4153"/>
        <w:tab w:val="right" w:pos="8306"/>
      </w:tabs>
    </w:pPr>
  </w:style>
  <w:style w:type="character" w:customStyle="1" w:styleId="CommentTextChar">
    <w:name w:val="Comment Text Char"/>
    <w:basedOn w:val="DefaultParagraphFont"/>
    <w:link w:val="CommentText"/>
    <w:semiHidden/>
    <w:rsid w:val="008650FC"/>
    <w:rPr>
      <w:rFonts w:ascii="Arial" w:hAnsi="Arial"/>
      <w:lang w:eastAsia="en-US"/>
    </w:rPr>
  </w:style>
  <w:style w:type="paragraph" w:styleId="Revision">
    <w:name w:val="Revision"/>
    <w:hidden/>
    <w:uiPriority w:val="99"/>
    <w:semiHidden/>
    <w:rsid w:val="002D4740"/>
    <w:rPr>
      <w:rFonts w:ascii="Arial" w:hAnsi="Arial"/>
      <w:sz w:val="24"/>
      <w:szCs w:val="24"/>
      <w:lang w:eastAsia="en-US"/>
    </w:rPr>
  </w:style>
  <w:style w:type="character" w:customStyle="1" w:styleId="A0">
    <w:name w:val="A0"/>
    <w:uiPriority w:val="99"/>
    <w:rsid w:val="00CB2104"/>
    <w:rPr>
      <w:rFonts w:cs="HelveticaNeueLT Std Lt"/>
      <w:color w:val="000000"/>
      <w:sz w:val="32"/>
      <w:szCs w:val="32"/>
    </w:rPr>
  </w:style>
  <w:style w:type="character" w:customStyle="1" w:styleId="apple-style-span">
    <w:name w:val="apple-style-span"/>
    <w:basedOn w:val="DefaultParagraphFont"/>
    <w:rsid w:val="000C0E6A"/>
  </w:style>
  <w:style w:type="character" w:styleId="FollowedHyperlink">
    <w:name w:val="FollowedHyperlink"/>
    <w:basedOn w:val="DefaultParagraphFont"/>
    <w:uiPriority w:val="99"/>
    <w:semiHidden/>
    <w:unhideWhenUsed/>
    <w:rsid w:val="00FC7B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79"/>
    <w:rPr>
      <w:rFonts w:ascii="Arial" w:hAnsi="Arial"/>
      <w:sz w:val="24"/>
      <w:szCs w:val="24"/>
      <w:lang w:eastAsia="en-US"/>
    </w:rPr>
  </w:style>
  <w:style w:type="paragraph" w:styleId="Heading1">
    <w:name w:val="heading 1"/>
    <w:basedOn w:val="Normal"/>
    <w:next w:val="Normal"/>
    <w:qFormat/>
    <w:rsid w:val="003C0F79"/>
    <w:pPr>
      <w:keepNext/>
      <w:jc w:val="both"/>
      <w:outlineLvl w:val="0"/>
    </w:pPr>
    <w:rPr>
      <w:rFonts w:cs="Arial"/>
      <w:b/>
      <w:bCs/>
      <w:color w:val="FF0000"/>
      <w:u w:val="single"/>
    </w:rPr>
  </w:style>
  <w:style w:type="paragraph" w:styleId="Heading2">
    <w:name w:val="heading 2"/>
    <w:basedOn w:val="Normal"/>
    <w:next w:val="Normal"/>
    <w:qFormat/>
    <w:rsid w:val="003C0F79"/>
    <w:pPr>
      <w:keepNext/>
      <w:jc w:val="both"/>
      <w:outlineLvl w:val="1"/>
    </w:pPr>
    <w:rPr>
      <w:rFonts w:cs="Arial"/>
      <w:color w:val="FF0000"/>
      <w:u w:val="single"/>
    </w:rPr>
  </w:style>
  <w:style w:type="paragraph" w:styleId="Heading3">
    <w:name w:val="heading 3"/>
    <w:basedOn w:val="Normal"/>
    <w:next w:val="Normal"/>
    <w:qFormat/>
    <w:rsid w:val="003C0F79"/>
    <w:pPr>
      <w:keepNext/>
      <w:jc w:val="both"/>
      <w:outlineLvl w:val="2"/>
    </w:pPr>
    <w:rPr>
      <w:rFonts w:cs="Arial"/>
      <w:b/>
      <w:bCs/>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simoffLegal">
    <w:name w:val="Anisimoff Legal"/>
    <w:basedOn w:val="Normal"/>
    <w:rsid w:val="003C0F79"/>
    <w:pPr>
      <w:numPr>
        <w:numId w:val="2"/>
      </w:numPr>
      <w:tabs>
        <w:tab w:val="left" w:pos="0"/>
      </w:tabs>
    </w:pPr>
    <w:rPr>
      <w:rFonts w:cs="Arial"/>
    </w:rPr>
  </w:style>
  <w:style w:type="paragraph" w:styleId="Header">
    <w:name w:val="header"/>
    <w:basedOn w:val="Normal"/>
    <w:link w:val="HeaderChar"/>
    <w:rsid w:val="003C0F79"/>
    <w:pPr>
      <w:tabs>
        <w:tab w:val="center" w:pos="4153"/>
        <w:tab w:val="right" w:pos="8306"/>
      </w:tabs>
      <w:jc w:val="both"/>
    </w:pPr>
  </w:style>
  <w:style w:type="paragraph" w:styleId="BalloonText">
    <w:name w:val="Balloon Text"/>
    <w:basedOn w:val="Normal"/>
    <w:semiHidden/>
    <w:rsid w:val="003C0F79"/>
    <w:rPr>
      <w:rFonts w:ascii="Tahoma" w:hAnsi="Tahoma" w:cs="Tahoma"/>
      <w:sz w:val="16"/>
      <w:szCs w:val="16"/>
    </w:rPr>
  </w:style>
  <w:style w:type="character" w:styleId="Hyperlink">
    <w:name w:val="Hyperlink"/>
    <w:basedOn w:val="DefaultParagraphFont"/>
    <w:rsid w:val="00E1660C"/>
    <w:rPr>
      <w:rFonts w:cs="Times New Roman"/>
      <w:color w:val="0000FF"/>
      <w:u w:val="single"/>
    </w:rPr>
  </w:style>
  <w:style w:type="paragraph" w:styleId="DocumentMap">
    <w:name w:val="Document Map"/>
    <w:basedOn w:val="Normal"/>
    <w:semiHidden/>
    <w:rsid w:val="00323C8B"/>
    <w:pPr>
      <w:shd w:val="clear" w:color="auto" w:fill="000080"/>
    </w:pPr>
    <w:rPr>
      <w:rFonts w:ascii="Tahoma" w:hAnsi="Tahoma" w:cs="Tahoma"/>
      <w:sz w:val="20"/>
      <w:szCs w:val="20"/>
    </w:rPr>
  </w:style>
  <w:style w:type="character" w:styleId="CommentReference">
    <w:name w:val="annotation reference"/>
    <w:basedOn w:val="DefaultParagraphFont"/>
    <w:semiHidden/>
    <w:rsid w:val="00C234DD"/>
    <w:rPr>
      <w:rFonts w:cs="Times New Roman"/>
      <w:sz w:val="16"/>
      <w:szCs w:val="16"/>
    </w:rPr>
  </w:style>
  <w:style w:type="paragraph" w:styleId="CommentText">
    <w:name w:val="annotation text"/>
    <w:basedOn w:val="Normal"/>
    <w:link w:val="CommentTextChar"/>
    <w:semiHidden/>
    <w:rsid w:val="00C234DD"/>
    <w:rPr>
      <w:sz w:val="20"/>
      <w:szCs w:val="20"/>
    </w:rPr>
  </w:style>
  <w:style w:type="paragraph" w:styleId="CommentSubject">
    <w:name w:val="annotation subject"/>
    <w:basedOn w:val="CommentText"/>
    <w:next w:val="CommentText"/>
    <w:semiHidden/>
    <w:rsid w:val="00C234DD"/>
    <w:rPr>
      <w:b/>
      <w:bCs/>
    </w:rPr>
  </w:style>
  <w:style w:type="paragraph" w:styleId="ListParagraph">
    <w:name w:val="List Paragraph"/>
    <w:basedOn w:val="Normal"/>
    <w:uiPriority w:val="34"/>
    <w:qFormat/>
    <w:rsid w:val="00B3371B"/>
    <w:pPr>
      <w:ind w:left="720"/>
    </w:pPr>
  </w:style>
  <w:style w:type="table" w:styleId="TableGrid">
    <w:name w:val="Table Grid"/>
    <w:basedOn w:val="TableNormal"/>
    <w:rsid w:val="00AD62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92604C"/>
    <w:rPr>
      <w:rFonts w:ascii="Arial" w:hAnsi="Arial" w:cs="Times New Roman"/>
      <w:sz w:val="24"/>
      <w:szCs w:val="24"/>
      <w:lang w:val="en-AU" w:eastAsia="en-US" w:bidi="ar-SA"/>
    </w:rPr>
  </w:style>
  <w:style w:type="paragraph" w:styleId="Footer">
    <w:name w:val="footer"/>
    <w:basedOn w:val="Normal"/>
    <w:rsid w:val="008D27AD"/>
    <w:pPr>
      <w:tabs>
        <w:tab w:val="center" w:pos="4153"/>
        <w:tab w:val="right" w:pos="8306"/>
      </w:tabs>
    </w:pPr>
  </w:style>
  <w:style w:type="character" w:customStyle="1" w:styleId="CommentTextChar">
    <w:name w:val="Comment Text Char"/>
    <w:basedOn w:val="DefaultParagraphFont"/>
    <w:link w:val="CommentText"/>
    <w:semiHidden/>
    <w:rsid w:val="008650FC"/>
    <w:rPr>
      <w:rFonts w:ascii="Arial" w:hAnsi="Arial"/>
      <w:lang w:eastAsia="en-US"/>
    </w:rPr>
  </w:style>
  <w:style w:type="paragraph" w:styleId="Revision">
    <w:name w:val="Revision"/>
    <w:hidden/>
    <w:uiPriority w:val="99"/>
    <w:semiHidden/>
    <w:rsid w:val="002D4740"/>
    <w:rPr>
      <w:rFonts w:ascii="Arial" w:hAnsi="Arial"/>
      <w:sz w:val="24"/>
      <w:szCs w:val="24"/>
      <w:lang w:eastAsia="en-US"/>
    </w:rPr>
  </w:style>
  <w:style w:type="character" w:customStyle="1" w:styleId="A0">
    <w:name w:val="A0"/>
    <w:uiPriority w:val="99"/>
    <w:rsid w:val="00CB2104"/>
    <w:rPr>
      <w:rFonts w:cs="HelveticaNeueLT Std Lt"/>
      <w:color w:val="000000"/>
      <w:sz w:val="32"/>
      <w:szCs w:val="32"/>
    </w:rPr>
  </w:style>
  <w:style w:type="character" w:customStyle="1" w:styleId="apple-style-span">
    <w:name w:val="apple-style-span"/>
    <w:basedOn w:val="DefaultParagraphFont"/>
    <w:rsid w:val="000C0E6A"/>
  </w:style>
  <w:style w:type="character" w:styleId="FollowedHyperlink">
    <w:name w:val="FollowedHyperlink"/>
    <w:basedOn w:val="DefaultParagraphFont"/>
    <w:uiPriority w:val="99"/>
    <w:semiHidden/>
    <w:unhideWhenUsed/>
    <w:rsid w:val="00FC7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297758">
      <w:bodyDiv w:val="1"/>
      <w:marLeft w:val="0"/>
      <w:marRight w:val="0"/>
      <w:marTop w:val="0"/>
      <w:marBottom w:val="0"/>
      <w:divBdr>
        <w:top w:val="none" w:sz="0" w:space="0" w:color="auto"/>
        <w:left w:val="none" w:sz="0" w:space="0" w:color="auto"/>
        <w:bottom w:val="none" w:sz="0" w:space="0" w:color="auto"/>
        <w:right w:val="none" w:sz="0" w:space="0" w:color="auto"/>
      </w:divBdr>
    </w:div>
    <w:div w:id="327636169">
      <w:bodyDiv w:val="1"/>
      <w:marLeft w:val="0"/>
      <w:marRight w:val="0"/>
      <w:marTop w:val="0"/>
      <w:marBottom w:val="0"/>
      <w:divBdr>
        <w:top w:val="none" w:sz="0" w:space="0" w:color="auto"/>
        <w:left w:val="none" w:sz="0" w:space="0" w:color="auto"/>
        <w:bottom w:val="none" w:sz="0" w:space="0" w:color="auto"/>
        <w:right w:val="none" w:sz="0" w:space="0" w:color="auto"/>
      </w:divBdr>
      <w:divsChild>
        <w:div w:id="2141141023">
          <w:marLeft w:val="0"/>
          <w:marRight w:val="0"/>
          <w:marTop w:val="0"/>
          <w:marBottom w:val="0"/>
          <w:divBdr>
            <w:top w:val="none" w:sz="0" w:space="0" w:color="auto"/>
            <w:left w:val="none" w:sz="0" w:space="0" w:color="auto"/>
            <w:bottom w:val="none" w:sz="0" w:space="0" w:color="auto"/>
            <w:right w:val="none" w:sz="0" w:space="0" w:color="auto"/>
          </w:divBdr>
          <w:divsChild>
            <w:div w:id="609245394">
              <w:marLeft w:val="0"/>
              <w:marRight w:val="0"/>
              <w:marTop w:val="0"/>
              <w:marBottom w:val="0"/>
              <w:divBdr>
                <w:top w:val="none" w:sz="0" w:space="0" w:color="auto"/>
                <w:left w:val="none" w:sz="0" w:space="0" w:color="auto"/>
                <w:bottom w:val="none" w:sz="0" w:space="0" w:color="auto"/>
                <w:right w:val="none" w:sz="0" w:space="0" w:color="auto"/>
              </w:divBdr>
              <w:divsChild>
                <w:div w:id="961617776">
                  <w:marLeft w:val="0"/>
                  <w:marRight w:val="0"/>
                  <w:marTop w:val="0"/>
                  <w:marBottom w:val="0"/>
                  <w:divBdr>
                    <w:top w:val="none" w:sz="0" w:space="0" w:color="auto"/>
                    <w:left w:val="none" w:sz="0" w:space="0" w:color="auto"/>
                    <w:bottom w:val="none" w:sz="0" w:space="0" w:color="auto"/>
                    <w:right w:val="none" w:sz="0" w:space="0" w:color="auto"/>
                  </w:divBdr>
                  <w:divsChild>
                    <w:div w:id="6511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19233">
      <w:bodyDiv w:val="1"/>
      <w:marLeft w:val="0"/>
      <w:marRight w:val="0"/>
      <w:marTop w:val="0"/>
      <w:marBottom w:val="0"/>
      <w:divBdr>
        <w:top w:val="none" w:sz="0" w:space="0" w:color="auto"/>
        <w:left w:val="none" w:sz="0" w:space="0" w:color="auto"/>
        <w:bottom w:val="none" w:sz="0" w:space="0" w:color="auto"/>
        <w:right w:val="none" w:sz="0" w:space="0" w:color="auto"/>
      </w:divBdr>
    </w:div>
    <w:div w:id="524516620">
      <w:bodyDiv w:val="1"/>
      <w:marLeft w:val="0"/>
      <w:marRight w:val="0"/>
      <w:marTop w:val="0"/>
      <w:marBottom w:val="0"/>
      <w:divBdr>
        <w:top w:val="none" w:sz="0" w:space="0" w:color="auto"/>
        <w:left w:val="none" w:sz="0" w:space="0" w:color="auto"/>
        <w:bottom w:val="none" w:sz="0" w:space="0" w:color="auto"/>
        <w:right w:val="none" w:sz="0" w:space="0" w:color="auto"/>
      </w:divBdr>
    </w:div>
    <w:div w:id="1135371136">
      <w:bodyDiv w:val="1"/>
      <w:marLeft w:val="0"/>
      <w:marRight w:val="0"/>
      <w:marTop w:val="0"/>
      <w:marBottom w:val="0"/>
      <w:divBdr>
        <w:top w:val="none" w:sz="0" w:space="0" w:color="auto"/>
        <w:left w:val="none" w:sz="0" w:space="0" w:color="auto"/>
        <w:bottom w:val="none" w:sz="0" w:space="0" w:color="auto"/>
        <w:right w:val="none" w:sz="0" w:space="0" w:color="auto"/>
      </w:divBdr>
    </w:div>
    <w:div w:id="1241258562">
      <w:bodyDiv w:val="1"/>
      <w:marLeft w:val="0"/>
      <w:marRight w:val="0"/>
      <w:marTop w:val="0"/>
      <w:marBottom w:val="0"/>
      <w:divBdr>
        <w:top w:val="none" w:sz="0" w:space="0" w:color="auto"/>
        <w:left w:val="none" w:sz="0" w:space="0" w:color="auto"/>
        <w:bottom w:val="none" w:sz="0" w:space="0" w:color="auto"/>
        <w:right w:val="none" w:sz="0" w:space="0" w:color="auto"/>
      </w:divBdr>
      <w:divsChild>
        <w:div w:id="2056345882">
          <w:marLeft w:val="0"/>
          <w:marRight w:val="0"/>
          <w:marTop w:val="0"/>
          <w:marBottom w:val="0"/>
          <w:divBdr>
            <w:top w:val="none" w:sz="0" w:space="0" w:color="auto"/>
            <w:left w:val="none" w:sz="0" w:space="0" w:color="auto"/>
            <w:bottom w:val="none" w:sz="0" w:space="0" w:color="auto"/>
            <w:right w:val="none" w:sz="0" w:space="0" w:color="auto"/>
          </w:divBdr>
          <w:divsChild>
            <w:div w:id="1074932115">
              <w:marLeft w:val="0"/>
              <w:marRight w:val="0"/>
              <w:marTop w:val="0"/>
              <w:marBottom w:val="0"/>
              <w:divBdr>
                <w:top w:val="none" w:sz="0" w:space="0" w:color="auto"/>
                <w:left w:val="none" w:sz="0" w:space="0" w:color="auto"/>
                <w:bottom w:val="none" w:sz="0" w:space="0" w:color="auto"/>
                <w:right w:val="none" w:sz="0" w:space="0" w:color="auto"/>
              </w:divBdr>
              <w:divsChild>
                <w:div w:id="2028287759">
                  <w:marLeft w:val="0"/>
                  <w:marRight w:val="0"/>
                  <w:marTop w:val="0"/>
                  <w:marBottom w:val="0"/>
                  <w:divBdr>
                    <w:top w:val="none" w:sz="0" w:space="0" w:color="auto"/>
                    <w:left w:val="none" w:sz="0" w:space="0" w:color="auto"/>
                    <w:bottom w:val="none" w:sz="0" w:space="0" w:color="auto"/>
                    <w:right w:val="none" w:sz="0" w:space="0" w:color="auto"/>
                  </w:divBdr>
                  <w:divsChild>
                    <w:div w:id="15051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5363">
      <w:bodyDiv w:val="1"/>
      <w:marLeft w:val="0"/>
      <w:marRight w:val="0"/>
      <w:marTop w:val="0"/>
      <w:marBottom w:val="0"/>
      <w:divBdr>
        <w:top w:val="none" w:sz="0" w:space="0" w:color="auto"/>
        <w:left w:val="none" w:sz="0" w:space="0" w:color="auto"/>
        <w:bottom w:val="none" w:sz="0" w:space="0" w:color="auto"/>
        <w:right w:val="none" w:sz="0" w:space="0" w:color="auto"/>
      </w:divBdr>
    </w:div>
    <w:div w:id="1369144355">
      <w:bodyDiv w:val="1"/>
      <w:marLeft w:val="0"/>
      <w:marRight w:val="0"/>
      <w:marTop w:val="0"/>
      <w:marBottom w:val="0"/>
      <w:divBdr>
        <w:top w:val="none" w:sz="0" w:space="0" w:color="auto"/>
        <w:left w:val="none" w:sz="0" w:space="0" w:color="auto"/>
        <w:bottom w:val="none" w:sz="0" w:space="0" w:color="auto"/>
        <w:right w:val="none" w:sz="0" w:space="0" w:color="auto"/>
      </w:divBdr>
    </w:div>
    <w:div w:id="1369185628">
      <w:bodyDiv w:val="1"/>
      <w:marLeft w:val="0"/>
      <w:marRight w:val="0"/>
      <w:marTop w:val="0"/>
      <w:marBottom w:val="0"/>
      <w:divBdr>
        <w:top w:val="none" w:sz="0" w:space="0" w:color="auto"/>
        <w:left w:val="none" w:sz="0" w:space="0" w:color="auto"/>
        <w:bottom w:val="none" w:sz="0" w:space="0" w:color="auto"/>
        <w:right w:val="none" w:sz="0" w:space="0" w:color="auto"/>
      </w:divBdr>
    </w:div>
    <w:div w:id="1420323017">
      <w:bodyDiv w:val="1"/>
      <w:marLeft w:val="0"/>
      <w:marRight w:val="0"/>
      <w:marTop w:val="0"/>
      <w:marBottom w:val="0"/>
      <w:divBdr>
        <w:top w:val="none" w:sz="0" w:space="0" w:color="auto"/>
        <w:left w:val="none" w:sz="0" w:space="0" w:color="auto"/>
        <w:bottom w:val="none" w:sz="0" w:space="0" w:color="auto"/>
        <w:right w:val="none" w:sz="0" w:space="0" w:color="auto"/>
      </w:divBdr>
    </w:div>
    <w:div w:id="1584952688">
      <w:bodyDiv w:val="1"/>
      <w:marLeft w:val="0"/>
      <w:marRight w:val="0"/>
      <w:marTop w:val="0"/>
      <w:marBottom w:val="0"/>
      <w:divBdr>
        <w:top w:val="none" w:sz="0" w:space="0" w:color="auto"/>
        <w:left w:val="none" w:sz="0" w:space="0" w:color="auto"/>
        <w:bottom w:val="none" w:sz="0" w:space="0" w:color="auto"/>
        <w:right w:val="none" w:sz="0" w:space="0" w:color="auto"/>
      </w:divBdr>
    </w:div>
    <w:div w:id="1918511745">
      <w:bodyDiv w:val="1"/>
      <w:marLeft w:val="0"/>
      <w:marRight w:val="0"/>
      <w:marTop w:val="0"/>
      <w:marBottom w:val="0"/>
      <w:divBdr>
        <w:top w:val="none" w:sz="0" w:space="0" w:color="auto"/>
        <w:left w:val="none" w:sz="0" w:space="0" w:color="auto"/>
        <w:bottom w:val="none" w:sz="0" w:space="0" w:color="auto"/>
        <w:right w:val="none" w:sz="0" w:space="0" w:color="auto"/>
      </w:divBdr>
    </w:div>
    <w:div w:id="19905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shback@promotions-samsu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sung.com.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amsung.com.au/promotions" TargetMode="External"/><Relationship Id="rId4" Type="http://schemas.microsoft.com/office/2007/relationships/stylesWithEffects" Target="stylesWithEffects.xml"/><Relationship Id="rId9" Type="http://schemas.openxmlformats.org/officeDocument/2006/relationships/hyperlink" Target="http://www.ebay.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6336-3B27-4AF1-AA9D-7F845F58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2765</Words>
  <Characters>14777</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“INSERT NAME” PROMOTION</vt:lpstr>
    </vt:vector>
  </TitlesOfParts>
  <Company>Anisimoff Davenport</Company>
  <LinksUpToDate>false</LinksUpToDate>
  <CharactersWithSpaces>17507</CharactersWithSpaces>
  <SharedDoc>false</SharedDoc>
  <HLinks>
    <vt:vector size="36" baseType="variant">
      <vt:variant>
        <vt:i4>6750262</vt:i4>
      </vt:variant>
      <vt:variant>
        <vt:i4>15</vt:i4>
      </vt:variant>
      <vt:variant>
        <vt:i4>0</vt:i4>
      </vt:variant>
      <vt:variant>
        <vt:i4>5</vt:i4>
      </vt:variant>
      <vt:variant>
        <vt:lpwstr>http://www.samsung.com.au/</vt:lpwstr>
      </vt:variant>
      <vt:variant>
        <vt:lpwstr/>
      </vt:variant>
      <vt:variant>
        <vt:i4>1048640</vt:i4>
      </vt:variant>
      <vt:variant>
        <vt:i4>12</vt:i4>
      </vt:variant>
      <vt:variant>
        <vt:i4>0</vt:i4>
      </vt:variant>
      <vt:variant>
        <vt:i4>5</vt:i4>
      </vt:variant>
      <vt:variant>
        <vt:lpwstr>http://www.samsung.com/au/promotions</vt:lpwstr>
      </vt:variant>
      <vt:variant>
        <vt:lpwstr/>
      </vt:variant>
      <vt:variant>
        <vt:i4>3473444</vt:i4>
      </vt:variant>
      <vt:variant>
        <vt:i4>9</vt:i4>
      </vt:variant>
      <vt:variant>
        <vt:i4>0</vt:i4>
      </vt:variant>
      <vt:variant>
        <vt:i4>5</vt:i4>
      </vt:variant>
      <vt:variant>
        <vt:lpwstr>http://www.ebay.com.au/</vt:lpwstr>
      </vt:variant>
      <vt:variant>
        <vt:lpwstr/>
      </vt:variant>
      <vt:variant>
        <vt:i4>6357053</vt:i4>
      </vt:variant>
      <vt:variant>
        <vt:i4>6</vt:i4>
      </vt:variant>
      <vt:variant>
        <vt:i4>0</vt:i4>
      </vt:variant>
      <vt:variant>
        <vt:i4>5</vt:i4>
      </vt:variant>
      <vt:variant>
        <vt:lpwstr>http://www.shopbot.com.au/</vt:lpwstr>
      </vt:variant>
      <vt:variant>
        <vt:lpwstr/>
      </vt:variant>
      <vt:variant>
        <vt:i4>2883643</vt:i4>
      </vt:variant>
      <vt:variant>
        <vt:i4>3</vt:i4>
      </vt:variant>
      <vt:variant>
        <vt:i4>0</vt:i4>
      </vt:variant>
      <vt:variant>
        <vt:i4>5</vt:i4>
      </vt:variant>
      <vt:variant>
        <vt:lpwstr>http://www.thebargainhunter.com.au/</vt:lpwstr>
      </vt:variant>
      <vt:variant>
        <vt:lpwstr/>
      </vt:variant>
      <vt:variant>
        <vt:i4>5505088</vt:i4>
      </vt:variant>
      <vt:variant>
        <vt:i4>0</vt:i4>
      </vt:variant>
      <vt:variant>
        <vt:i4>0</vt:i4>
      </vt:variant>
      <vt:variant>
        <vt:i4>5</vt:i4>
      </vt:variant>
      <vt:variant>
        <vt:lpwstr>http://www.shoppingsafari.com.au/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PROMOTION</dc:title>
  <dc:creator>daniellec</dc:creator>
  <cp:lastModifiedBy>Joanna Haynes</cp:lastModifiedBy>
  <cp:revision>4</cp:revision>
  <cp:lastPrinted>2012-07-05T00:28:00Z</cp:lastPrinted>
  <dcterms:created xsi:type="dcterms:W3CDTF">2012-07-10T04:16:00Z</dcterms:created>
  <dcterms:modified xsi:type="dcterms:W3CDTF">2012-07-11T07:22:00Z</dcterms:modified>
</cp:coreProperties>
</file>